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2079" w14:textId="77777777" w:rsidR="000B3D2A" w:rsidRDefault="000B3D2A" w:rsidP="000B3D2A">
      <w:pPr>
        <w:pStyle w:val="go2042772582"/>
        <w:shd w:val="clear" w:color="auto" w:fill="FFFFFF"/>
        <w:spacing w:before="0" w:beforeAutospacing="0" w:after="0" w:afterAutospacing="0" w:line="420" w:lineRule="atLeast"/>
        <w:textAlignment w:val="baseline"/>
        <w:rPr>
          <w:rFonts w:ascii="Averta" w:hAnsi="Averta"/>
          <w:color w:val="040D24"/>
          <w:sz w:val="27"/>
          <w:szCs w:val="27"/>
        </w:rPr>
      </w:pPr>
      <w:r>
        <w:rPr>
          <w:rFonts w:ascii="Averta" w:hAnsi="Averta"/>
          <w:color w:val="040D24"/>
          <w:sz w:val="27"/>
          <w:szCs w:val="27"/>
        </w:rPr>
        <w:t>In this conversation, Mike, Daryl, and Darren discuss the importance of understanding one's rights in the face of government control and erosion of liberties. They emphasize the need to form the Know Your Rights Group to educate people on their rights and prevent further erosion. Speakers 1 and 3 discuss the regulation of the housing industry, with Speaker 1 suggesting it is under-regulated and Speaker 3 arguing it is over-regulated due to a lack of qualifications among builders. Speakers 2 and 3 discuss jurisdictional challenges in dealing with individuals from other states, while Speaker 1 inquiries about removing their name from the Mental Health Act registry and seeking legal advice on the matter. The speakers also discuss the financial struggles of Ford Motor Company's electric vehicle (EV) division, the legal implications of electric cars, and the unique expenses associated with their repair.</w:t>
      </w:r>
    </w:p>
    <w:p w14:paraId="544F961A" w14:textId="77777777" w:rsidR="000B3D2A" w:rsidRDefault="000B3D2A" w:rsidP="000B3D2A">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Action Items</w:t>
      </w:r>
    </w:p>
    <w:p w14:paraId="0C3E3C9D" w14:textId="77777777" w:rsidR="000B3D2A" w:rsidRDefault="000B3D2A" w:rsidP="000B3D2A">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4AA80C5B" w14:textId="77777777" w:rsidR="000B3D2A" w:rsidRDefault="000B3D2A" w:rsidP="000B3D2A">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2BEED72D" w14:textId="77777777" w:rsidR="000B3D2A" w:rsidRDefault="000B3D2A" w:rsidP="000B3D2A">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04C1A434" w14:textId="77777777" w:rsidR="000B3D2A" w:rsidRDefault="000B3D2A" w:rsidP="000B3D2A">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13C523FA" w14:textId="77777777" w:rsidR="000B3D2A" w:rsidRDefault="000B3D2A" w:rsidP="000B3D2A">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0D01F36F" w14:textId="77777777" w:rsidR="000B3D2A" w:rsidRDefault="000B3D2A" w:rsidP="000B3D2A">
      <w:pPr>
        <w:pStyle w:val="go2550761206"/>
        <w:numPr>
          <w:ilvl w:val="0"/>
          <w:numId w:val="1"/>
        </w:numPr>
        <w:shd w:val="clear" w:color="auto" w:fill="FFFFFF"/>
        <w:spacing w:before="0" w:beforeAutospacing="0" w:after="0" w:afterAutospacing="0" w:line="360" w:lineRule="atLeast"/>
        <w:textAlignment w:val="baseline"/>
        <w:rPr>
          <w:rFonts w:ascii="Averta" w:eastAsia="Times New Roman" w:hAnsi="Averta"/>
          <w:color w:val="040D24"/>
          <w:sz w:val="24"/>
          <w:szCs w:val="24"/>
        </w:rPr>
      </w:pPr>
    </w:p>
    <w:p w14:paraId="1EE492FD" w14:textId="77777777" w:rsidR="000B3D2A" w:rsidRDefault="000B3D2A" w:rsidP="000B3D2A">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Outline</w:t>
      </w:r>
    </w:p>
    <w:p w14:paraId="41E7A716"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 w:history="1">
        <w:r>
          <w:rPr>
            <w:rStyle w:val="Hyperlink"/>
            <w:rFonts w:ascii="inherit" w:eastAsia="Times New Roman" w:hAnsi="inherit"/>
            <w:sz w:val="24"/>
            <w:szCs w:val="24"/>
            <w:bdr w:val="none" w:sz="0" w:space="0" w:color="auto" w:frame="1"/>
          </w:rPr>
          <w:t>Building regulations and property rights.</w:t>
        </w:r>
      </w:hyperlink>
    </w:p>
    <w:p w14:paraId="6F01D327" w14:textId="77777777" w:rsidR="000B3D2A" w:rsidRDefault="000B3D2A" w:rsidP="000B3D2A">
      <w:pPr>
        <w:numPr>
          <w:ilvl w:val="0"/>
          <w:numId w:val="2"/>
        </w:numPr>
        <w:shd w:val="clear" w:color="auto" w:fill="FFFFFF"/>
        <w:textAlignment w:val="baseline"/>
        <w:rPr>
          <w:rFonts w:ascii="inherit" w:eastAsia="Times New Roman" w:hAnsi="inherit"/>
          <w:sz w:val="24"/>
          <w:szCs w:val="24"/>
        </w:rPr>
      </w:pPr>
      <w:hyperlink r:id="rId6" w:history="1">
        <w:r>
          <w:rPr>
            <w:rStyle w:val="Hyperlink"/>
            <w:rFonts w:ascii="inherit" w:eastAsia="Times New Roman" w:hAnsi="inherit"/>
            <w:color w:val="000000"/>
            <w:sz w:val="24"/>
            <w:szCs w:val="24"/>
            <w:bdr w:val="none" w:sz="0" w:space="0" w:color="auto" w:frame="1"/>
          </w:rPr>
          <w:t>Speaker 1 introduces the show and welcomes listeners, mentioning sponsors and upcoming events.</w:t>
        </w:r>
      </w:hyperlink>
    </w:p>
    <w:p w14:paraId="340E690B" w14:textId="77777777" w:rsidR="000B3D2A" w:rsidRDefault="000B3D2A" w:rsidP="000B3D2A">
      <w:pPr>
        <w:numPr>
          <w:ilvl w:val="0"/>
          <w:numId w:val="2"/>
        </w:numPr>
        <w:shd w:val="clear" w:color="auto" w:fill="FFFFFF"/>
        <w:textAlignment w:val="baseline"/>
        <w:rPr>
          <w:rFonts w:ascii="inherit" w:eastAsia="Times New Roman" w:hAnsi="inherit"/>
          <w:sz w:val="24"/>
          <w:szCs w:val="24"/>
        </w:rPr>
      </w:pPr>
      <w:hyperlink r:id="rId7" w:history="1">
        <w:r>
          <w:rPr>
            <w:rStyle w:val="Hyperlink"/>
            <w:rFonts w:ascii="inherit" w:eastAsia="Times New Roman" w:hAnsi="inherit"/>
            <w:color w:val="000000"/>
            <w:sz w:val="24"/>
            <w:szCs w:val="24"/>
            <w:bdr w:val="none" w:sz="0" w:space="0" w:color="auto" w:frame="1"/>
          </w:rPr>
          <w:t>Speaker 1 discusses the Know Your Rights Group and its mission to educate people about their rights.</w:t>
        </w:r>
      </w:hyperlink>
    </w:p>
    <w:p w14:paraId="27E097CD" w14:textId="77777777" w:rsidR="000B3D2A" w:rsidRDefault="000B3D2A" w:rsidP="000B3D2A">
      <w:pPr>
        <w:numPr>
          <w:ilvl w:val="0"/>
          <w:numId w:val="2"/>
        </w:numPr>
        <w:shd w:val="clear" w:color="auto" w:fill="FFFFFF"/>
        <w:textAlignment w:val="baseline"/>
        <w:rPr>
          <w:rFonts w:ascii="inherit" w:eastAsia="Times New Roman" w:hAnsi="inherit"/>
          <w:sz w:val="24"/>
          <w:szCs w:val="24"/>
        </w:rPr>
      </w:pPr>
      <w:hyperlink r:id="rId8" w:history="1">
        <w:r>
          <w:rPr>
            <w:rStyle w:val="Hyperlink"/>
            <w:rFonts w:ascii="inherit" w:eastAsia="Times New Roman" w:hAnsi="inherit"/>
            <w:color w:val="000000"/>
            <w:sz w:val="24"/>
            <w:szCs w:val="24"/>
            <w:bdr w:val="none" w:sz="0" w:space="0" w:color="auto" w:frame="1"/>
          </w:rPr>
          <w:t>Speaker 1: Informing and educating on truth and rights.</w:t>
        </w:r>
      </w:hyperlink>
    </w:p>
    <w:p w14:paraId="6E2C4DEA" w14:textId="77777777" w:rsidR="000B3D2A" w:rsidRDefault="000B3D2A" w:rsidP="000B3D2A">
      <w:pPr>
        <w:numPr>
          <w:ilvl w:val="0"/>
          <w:numId w:val="2"/>
        </w:numPr>
        <w:shd w:val="clear" w:color="auto" w:fill="FFFFFF"/>
        <w:textAlignment w:val="baseline"/>
        <w:rPr>
          <w:rFonts w:ascii="inherit" w:eastAsia="Times New Roman" w:hAnsi="inherit"/>
          <w:sz w:val="24"/>
          <w:szCs w:val="24"/>
        </w:rPr>
      </w:pPr>
      <w:hyperlink r:id="rId9" w:history="1">
        <w:r>
          <w:rPr>
            <w:rStyle w:val="Hyperlink"/>
            <w:rFonts w:ascii="inherit" w:eastAsia="Times New Roman" w:hAnsi="inherit"/>
            <w:color w:val="000000"/>
            <w:sz w:val="24"/>
            <w:szCs w:val="24"/>
            <w:bdr w:val="none" w:sz="0" w:space="0" w:color="auto" w:frame="1"/>
          </w:rPr>
          <w:t>Speaker 3: Sharing strategies for taking action and setting things right.</w:t>
        </w:r>
      </w:hyperlink>
    </w:p>
    <w:p w14:paraId="34B5FDEC" w14:textId="77777777" w:rsidR="000B3D2A" w:rsidRDefault="000B3D2A" w:rsidP="000B3D2A">
      <w:pPr>
        <w:numPr>
          <w:ilvl w:val="0"/>
          <w:numId w:val="2"/>
        </w:numPr>
        <w:shd w:val="clear" w:color="auto" w:fill="FFFFFF"/>
        <w:textAlignment w:val="baseline"/>
        <w:rPr>
          <w:rFonts w:ascii="inherit" w:eastAsia="Times New Roman" w:hAnsi="inherit"/>
          <w:sz w:val="24"/>
          <w:szCs w:val="24"/>
        </w:rPr>
      </w:pPr>
      <w:hyperlink r:id="rId10" w:history="1">
        <w:r>
          <w:rPr>
            <w:rStyle w:val="Hyperlink"/>
            <w:rFonts w:ascii="inherit" w:eastAsia="Times New Roman" w:hAnsi="inherit"/>
            <w:color w:val="000000"/>
            <w:sz w:val="24"/>
            <w:szCs w:val="24"/>
            <w:bdr w:val="none" w:sz="0" w:space="0" w:color="auto" w:frame="1"/>
          </w:rPr>
          <w:t>Upcoming live video updates with exciting information to share.</w:t>
        </w:r>
      </w:hyperlink>
    </w:p>
    <w:p w14:paraId="44DB2093" w14:textId="77777777" w:rsidR="000B3D2A" w:rsidRDefault="000B3D2A" w:rsidP="000B3D2A">
      <w:pPr>
        <w:numPr>
          <w:ilvl w:val="0"/>
          <w:numId w:val="2"/>
        </w:numPr>
        <w:shd w:val="clear" w:color="auto" w:fill="FFFFFF"/>
        <w:textAlignment w:val="baseline"/>
        <w:rPr>
          <w:rFonts w:ascii="inherit" w:eastAsia="Times New Roman" w:hAnsi="inherit"/>
          <w:sz w:val="24"/>
          <w:szCs w:val="24"/>
        </w:rPr>
      </w:pPr>
      <w:hyperlink r:id="rId11" w:history="1">
        <w:r>
          <w:rPr>
            <w:rStyle w:val="Hyperlink"/>
            <w:rFonts w:ascii="inherit" w:eastAsia="Times New Roman" w:hAnsi="inherit"/>
            <w:color w:val="000000"/>
            <w:sz w:val="24"/>
            <w:szCs w:val="24"/>
            <w:bdr w:val="none" w:sz="0" w:space="0" w:color="auto" w:frame="1"/>
          </w:rPr>
          <w:t>Amanda writes to suggest further investigation into proposed replanning control changes in Queensland.</w:t>
        </w:r>
      </w:hyperlink>
    </w:p>
    <w:p w14:paraId="257D7913" w14:textId="77777777" w:rsidR="000B3D2A" w:rsidRDefault="000B3D2A" w:rsidP="000B3D2A">
      <w:pPr>
        <w:numPr>
          <w:ilvl w:val="0"/>
          <w:numId w:val="2"/>
        </w:numPr>
        <w:shd w:val="clear" w:color="auto" w:fill="FFFFFF"/>
        <w:textAlignment w:val="baseline"/>
        <w:rPr>
          <w:rFonts w:ascii="inherit" w:eastAsia="Times New Roman" w:hAnsi="inherit"/>
          <w:sz w:val="24"/>
          <w:szCs w:val="24"/>
        </w:rPr>
      </w:pPr>
      <w:hyperlink r:id="rId12" w:history="1">
        <w:r>
          <w:rPr>
            <w:rStyle w:val="Hyperlink"/>
            <w:rFonts w:ascii="inherit" w:eastAsia="Times New Roman" w:hAnsi="inherit"/>
            <w:color w:val="000000"/>
            <w:sz w:val="24"/>
            <w:szCs w:val="24"/>
            <w:bdr w:val="none" w:sz="0" w:space="0" w:color="auto" w:frame="1"/>
          </w:rPr>
          <w:t>Listeners are unclear on the source document being referred to, with one mentioning a previous show.</w:t>
        </w:r>
      </w:hyperlink>
    </w:p>
    <w:p w14:paraId="599AA74A"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3" w:history="1">
        <w:r>
          <w:rPr>
            <w:rStyle w:val="Hyperlink"/>
            <w:rFonts w:ascii="inherit" w:eastAsia="Times New Roman" w:hAnsi="inherit"/>
            <w:sz w:val="24"/>
            <w:szCs w:val="24"/>
            <w:bdr w:val="none" w:sz="0" w:space="0" w:color="auto" w:frame="1"/>
          </w:rPr>
          <w:t>Building industry regulations and court adjournments.</w:t>
        </w:r>
      </w:hyperlink>
    </w:p>
    <w:p w14:paraId="1D10B679" w14:textId="77777777" w:rsidR="000B3D2A" w:rsidRDefault="000B3D2A" w:rsidP="000B3D2A">
      <w:pPr>
        <w:numPr>
          <w:ilvl w:val="0"/>
          <w:numId w:val="3"/>
        </w:numPr>
        <w:shd w:val="clear" w:color="auto" w:fill="FFFFFF"/>
        <w:textAlignment w:val="baseline"/>
        <w:rPr>
          <w:rFonts w:ascii="inherit" w:eastAsia="Times New Roman" w:hAnsi="inherit"/>
          <w:sz w:val="24"/>
          <w:szCs w:val="24"/>
        </w:rPr>
      </w:pPr>
      <w:hyperlink r:id="rId14" w:history="1">
        <w:r>
          <w:rPr>
            <w:rStyle w:val="Hyperlink"/>
            <w:rFonts w:ascii="inherit" w:eastAsia="Times New Roman" w:hAnsi="inherit"/>
            <w:color w:val="000000"/>
            <w:sz w:val="24"/>
            <w:szCs w:val="24"/>
            <w:bdr w:val="none" w:sz="0" w:space="0" w:color="auto" w:frame="1"/>
          </w:rPr>
          <w:t>Industry professional criticizes unregulated building practices in Australia.</w:t>
        </w:r>
      </w:hyperlink>
    </w:p>
    <w:p w14:paraId="25350BB6" w14:textId="77777777" w:rsidR="000B3D2A" w:rsidRDefault="000B3D2A" w:rsidP="000B3D2A">
      <w:pPr>
        <w:numPr>
          <w:ilvl w:val="0"/>
          <w:numId w:val="3"/>
        </w:numPr>
        <w:shd w:val="clear" w:color="auto" w:fill="FFFFFF"/>
        <w:textAlignment w:val="baseline"/>
        <w:rPr>
          <w:rFonts w:ascii="inherit" w:eastAsia="Times New Roman" w:hAnsi="inherit"/>
          <w:sz w:val="24"/>
          <w:szCs w:val="24"/>
        </w:rPr>
      </w:pPr>
      <w:hyperlink r:id="rId15" w:history="1">
        <w:r>
          <w:rPr>
            <w:rStyle w:val="Hyperlink"/>
            <w:rFonts w:ascii="inherit" w:eastAsia="Times New Roman" w:hAnsi="inherit"/>
            <w:color w:val="000000"/>
            <w:sz w:val="24"/>
            <w:szCs w:val="24"/>
            <w:bdr w:val="none" w:sz="0" w:space="0" w:color="auto" w:frame="1"/>
          </w:rPr>
          <w:t>Speaker 1 seeks to adjourn court case due to travel plans, while Speaker 2 provides potential reasons for adjournment.</w:t>
        </w:r>
      </w:hyperlink>
    </w:p>
    <w:p w14:paraId="7F0F1117" w14:textId="77777777" w:rsidR="000B3D2A" w:rsidRDefault="000B3D2A" w:rsidP="000B3D2A">
      <w:pPr>
        <w:numPr>
          <w:ilvl w:val="0"/>
          <w:numId w:val="3"/>
        </w:numPr>
        <w:shd w:val="clear" w:color="auto" w:fill="FFFFFF"/>
        <w:textAlignment w:val="baseline"/>
        <w:rPr>
          <w:rFonts w:ascii="inherit" w:eastAsia="Times New Roman" w:hAnsi="inherit"/>
          <w:sz w:val="24"/>
          <w:szCs w:val="24"/>
        </w:rPr>
      </w:pPr>
      <w:hyperlink r:id="rId16" w:history="1">
        <w:r>
          <w:rPr>
            <w:rStyle w:val="Hyperlink"/>
            <w:rFonts w:ascii="inherit" w:eastAsia="Times New Roman" w:hAnsi="inherit"/>
            <w:color w:val="000000"/>
            <w:sz w:val="24"/>
            <w:szCs w:val="24"/>
            <w:bdr w:val="none" w:sz="0" w:space="0" w:color="auto" w:frame="1"/>
          </w:rPr>
          <w:t>The Royal prerogative is the sovereign's preeminent power, including rights, privileges, and law, that are part of the monarch's real regal dignity.</w:t>
        </w:r>
      </w:hyperlink>
    </w:p>
    <w:p w14:paraId="000FA69B"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7" w:history="1">
        <w:r>
          <w:rPr>
            <w:rStyle w:val="Hyperlink"/>
            <w:rFonts w:ascii="inherit" w:eastAsia="Times New Roman" w:hAnsi="inherit"/>
            <w:sz w:val="24"/>
            <w:szCs w:val="24"/>
            <w:bdr w:val="none" w:sz="0" w:space="0" w:color="auto" w:frame="1"/>
          </w:rPr>
          <w:t>Jurisdiction in interstate matters, High Court's role, and revoking mental health orders.</w:t>
        </w:r>
      </w:hyperlink>
    </w:p>
    <w:p w14:paraId="73773689" w14:textId="77777777" w:rsidR="000B3D2A" w:rsidRDefault="000B3D2A" w:rsidP="000B3D2A">
      <w:pPr>
        <w:numPr>
          <w:ilvl w:val="0"/>
          <w:numId w:val="4"/>
        </w:numPr>
        <w:shd w:val="clear" w:color="auto" w:fill="FFFFFF"/>
        <w:textAlignment w:val="baseline"/>
        <w:rPr>
          <w:rFonts w:ascii="inherit" w:eastAsia="Times New Roman" w:hAnsi="inherit"/>
          <w:sz w:val="24"/>
          <w:szCs w:val="24"/>
        </w:rPr>
      </w:pPr>
      <w:hyperlink r:id="rId18" w:history="1">
        <w:r>
          <w:rPr>
            <w:rStyle w:val="Hyperlink"/>
            <w:rFonts w:ascii="inherit" w:eastAsia="Times New Roman" w:hAnsi="inherit"/>
            <w:color w:val="000000"/>
            <w:sz w:val="24"/>
            <w:szCs w:val="24"/>
            <w:bdr w:val="none" w:sz="0" w:space="0" w:color="auto" w:frame="1"/>
          </w:rPr>
          <w:t>Speaker 3 argues that the Magistrate's Court of Victoria has jurisdiction over a resident of another state under section 75 of the Commonwealth Constitution.</w:t>
        </w:r>
      </w:hyperlink>
    </w:p>
    <w:p w14:paraId="3F7428BF" w14:textId="77777777" w:rsidR="000B3D2A" w:rsidRDefault="000B3D2A" w:rsidP="000B3D2A">
      <w:pPr>
        <w:numPr>
          <w:ilvl w:val="0"/>
          <w:numId w:val="4"/>
        </w:numPr>
        <w:shd w:val="clear" w:color="auto" w:fill="FFFFFF"/>
        <w:textAlignment w:val="baseline"/>
        <w:rPr>
          <w:rFonts w:ascii="inherit" w:eastAsia="Times New Roman" w:hAnsi="inherit"/>
          <w:sz w:val="24"/>
          <w:szCs w:val="24"/>
        </w:rPr>
      </w:pPr>
      <w:hyperlink r:id="rId19" w:history="1">
        <w:r>
          <w:rPr>
            <w:rStyle w:val="Hyperlink"/>
            <w:rFonts w:ascii="inherit" w:eastAsia="Times New Roman" w:hAnsi="inherit"/>
            <w:color w:val="000000"/>
            <w:sz w:val="24"/>
            <w:szCs w:val="24"/>
            <w:bdr w:val="none" w:sz="0" w:space="0" w:color="auto" w:frame="1"/>
          </w:rPr>
          <w:t>Speaker 2 suggests writing to the magistrate's court to point out the jurisdictional issue and seek clarification.</w:t>
        </w:r>
      </w:hyperlink>
    </w:p>
    <w:p w14:paraId="664BFC21" w14:textId="77777777" w:rsidR="000B3D2A" w:rsidRDefault="000B3D2A" w:rsidP="000B3D2A">
      <w:pPr>
        <w:numPr>
          <w:ilvl w:val="0"/>
          <w:numId w:val="4"/>
        </w:numPr>
        <w:shd w:val="clear" w:color="auto" w:fill="FFFFFF"/>
        <w:textAlignment w:val="baseline"/>
        <w:rPr>
          <w:rFonts w:ascii="inherit" w:eastAsia="Times New Roman" w:hAnsi="inherit"/>
          <w:sz w:val="24"/>
          <w:szCs w:val="24"/>
        </w:rPr>
      </w:pPr>
      <w:hyperlink r:id="rId20" w:history="1">
        <w:r>
          <w:rPr>
            <w:rStyle w:val="Hyperlink"/>
            <w:rFonts w:ascii="inherit" w:eastAsia="Times New Roman" w:hAnsi="inherit"/>
            <w:color w:val="000000"/>
            <w:sz w:val="24"/>
            <w:szCs w:val="24"/>
            <w:bdr w:val="none" w:sz="0" w:space="0" w:color="auto" w:frame="1"/>
          </w:rPr>
          <w:t>Speaker 2 argues that the Mental Health Tribunal lacks jurisdiction in a matter due to lack of power in their legislation.</w:t>
        </w:r>
      </w:hyperlink>
    </w:p>
    <w:p w14:paraId="0C14688A" w14:textId="77777777" w:rsidR="000B3D2A" w:rsidRDefault="000B3D2A" w:rsidP="000B3D2A">
      <w:pPr>
        <w:numPr>
          <w:ilvl w:val="0"/>
          <w:numId w:val="4"/>
        </w:numPr>
        <w:shd w:val="clear" w:color="auto" w:fill="FFFFFF"/>
        <w:textAlignment w:val="baseline"/>
        <w:rPr>
          <w:rFonts w:ascii="inherit" w:eastAsia="Times New Roman" w:hAnsi="inherit"/>
          <w:sz w:val="24"/>
          <w:szCs w:val="24"/>
        </w:rPr>
      </w:pPr>
      <w:hyperlink r:id="rId21" w:history="1">
        <w:r>
          <w:rPr>
            <w:rStyle w:val="Hyperlink"/>
            <w:rFonts w:ascii="inherit" w:eastAsia="Times New Roman" w:hAnsi="inherit"/>
            <w:color w:val="000000"/>
            <w:sz w:val="24"/>
            <w:szCs w:val="24"/>
            <w:bdr w:val="none" w:sz="0" w:space="0" w:color="auto" w:frame="1"/>
          </w:rPr>
          <w:t>Speaker 2 suggests requesting a psychiatric report to revoke ongoing procedure and seek legal advice for remedy.</w:t>
        </w:r>
      </w:hyperlink>
    </w:p>
    <w:p w14:paraId="05FB34DA"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22" w:history="1">
        <w:r>
          <w:rPr>
            <w:rStyle w:val="Hyperlink"/>
            <w:rFonts w:ascii="inherit" w:eastAsia="Times New Roman" w:hAnsi="inherit"/>
            <w:sz w:val="24"/>
            <w:szCs w:val="24"/>
            <w:bdr w:val="none" w:sz="0" w:space="0" w:color="auto" w:frame="1"/>
          </w:rPr>
          <w:t>Australian road rules, parliament, and court cases.</w:t>
        </w:r>
      </w:hyperlink>
    </w:p>
    <w:p w14:paraId="112743F3" w14:textId="77777777" w:rsidR="000B3D2A" w:rsidRDefault="000B3D2A" w:rsidP="000B3D2A">
      <w:pPr>
        <w:numPr>
          <w:ilvl w:val="0"/>
          <w:numId w:val="5"/>
        </w:numPr>
        <w:shd w:val="clear" w:color="auto" w:fill="FFFFFF"/>
        <w:textAlignment w:val="baseline"/>
        <w:rPr>
          <w:rFonts w:ascii="inherit" w:eastAsia="Times New Roman" w:hAnsi="inherit"/>
          <w:sz w:val="24"/>
          <w:szCs w:val="24"/>
        </w:rPr>
      </w:pPr>
      <w:hyperlink r:id="rId23" w:history="1">
        <w:r>
          <w:rPr>
            <w:rStyle w:val="Hyperlink"/>
            <w:rFonts w:ascii="inherit" w:eastAsia="Times New Roman" w:hAnsi="inherit"/>
            <w:color w:val="000000"/>
            <w:sz w:val="24"/>
            <w:szCs w:val="24"/>
            <w:bdr w:val="none" w:sz="0" w:space="0" w:color="auto" w:frame="1"/>
          </w:rPr>
          <w:t>Speaker 1 asks about state government's power to add to road rules, citing National Transport Commission regulations.</w:t>
        </w:r>
      </w:hyperlink>
    </w:p>
    <w:p w14:paraId="2A666FF6" w14:textId="77777777" w:rsidR="000B3D2A" w:rsidRDefault="000B3D2A" w:rsidP="000B3D2A">
      <w:pPr>
        <w:numPr>
          <w:ilvl w:val="0"/>
          <w:numId w:val="5"/>
        </w:numPr>
        <w:shd w:val="clear" w:color="auto" w:fill="FFFFFF"/>
        <w:textAlignment w:val="baseline"/>
        <w:rPr>
          <w:rFonts w:ascii="inherit" w:eastAsia="Times New Roman" w:hAnsi="inherit"/>
          <w:sz w:val="24"/>
          <w:szCs w:val="24"/>
        </w:rPr>
      </w:pPr>
      <w:hyperlink r:id="rId24" w:history="1">
        <w:r>
          <w:rPr>
            <w:rStyle w:val="Hyperlink"/>
            <w:rFonts w:ascii="inherit" w:eastAsia="Times New Roman" w:hAnsi="inherit"/>
            <w:color w:val="000000"/>
            <w:sz w:val="24"/>
            <w:szCs w:val="24"/>
            <w:bdr w:val="none" w:sz="0" w:space="0" w:color="auto" w:frame="1"/>
          </w:rPr>
          <w:t>Speaker 2 discusses Covenant on Civil and Political Rights, highlighting the importance of national law in criminal offenses.</w:t>
        </w:r>
      </w:hyperlink>
    </w:p>
    <w:p w14:paraId="36E1EA10" w14:textId="77777777" w:rsidR="000B3D2A" w:rsidRDefault="000B3D2A" w:rsidP="000B3D2A">
      <w:pPr>
        <w:numPr>
          <w:ilvl w:val="0"/>
          <w:numId w:val="5"/>
        </w:numPr>
        <w:shd w:val="clear" w:color="auto" w:fill="FFFFFF"/>
        <w:textAlignment w:val="baseline"/>
        <w:rPr>
          <w:rFonts w:ascii="inherit" w:eastAsia="Times New Roman" w:hAnsi="inherit"/>
          <w:sz w:val="24"/>
          <w:szCs w:val="24"/>
        </w:rPr>
      </w:pPr>
      <w:hyperlink r:id="rId25" w:history="1">
        <w:r>
          <w:rPr>
            <w:rStyle w:val="Hyperlink"/>
            <w:rFonts w:ascii="inherit" w:eastAsia="Times New Roman" w:hAnsi="inherit"/>
            <w:color w:val="000000"/>
            <w:sz w:val="24"/>
            <w:szCs w:val="24"/>
            <w:bdr w:val="none" w:sz="0" w:space="0" w:color="auto" w:frame="1"/>
          </w:rPr>
          <w:t>Lesley is confused about why she needs to pay $23 to access her driving record after successfully appealing a fine.</w:t>
        </w:r>
      </w:hyperlink>
    </w:p>
    <w:p w14:paraId="13DD3C69" w14:textId="77777777" w:rsidR="000B3D2A" w:rsidRDefault="000B3D2A" w:rsidP="000B3D2A">
      <w:pPr>
        <w:numPr>
          <w:ilvl w:val="0"/>
          <w:numId w:val="5"/>
        </w:numPr>
        <w:shd w:val="clear" w:color="auto" w:fill="FFFFFF"/>
        <w:textAlignment w:val="baseline"/>
        <w:rPr>
          <w:rFonts w:ascii="inherit" w:eastAsia="Times New Roman" w:hAnsi="inherit"/>
          <w:sz w:val="24"/>
          <w:szCs w:val="24"/>
        </w:rPr>
      </w:pPr>
      <w:hyperlink r:id="rId26" w:history="1">
        <w:r>
          <w:rPr>
            <w:rStyle w:val="Hyperlink"/>
            <w:rFonts w:ascii="inherit" w:eastAsia="Times New Roman" w:hAnsi="inherit"/>
            <w:color w:val="000000"/>
            <w:sz w:val="24"/>
            <w:szCs w:val="24"/>
            <w:bdr w:val="none" w:sz="0" w:space="0" w:color="auto" w:frame="1"/>
          </w:rPr>
          <w:t>Speaker 3 suggests requesting access to the file through the Freedom of Access to Courts Act 1400, without charge.</w:t>
        </w:r>
      </w:hyperlink>
    </w:p>
    <w:p w14:paraId="29633E65" w14:textId="77777777" w:rsidR="000B3D2A" w:rsidRDefault="000B3D2A" w:rsidP="000B3D2A">
      <w:pPr>
        <w:numPr>
          <w:ilvl w:val="0"/>
          <w:numId w:val="5"/>
        </w:numPr>
        <w:shd w:val="clear" w:color="auto" w:fill="FFFFFF"/>
        <w:textAlignment w:val="baseline"/>
        <w:rPr>
          <w:rFonts w:ascii="inherit" w:eastAsia="Times New Roman" w:hAnsi="inherit"/>
          <w:sz w:val="24"/>
          <w:szCs w:val="24"/>
        </w:rPr>
      </w:pPr>
      <w:hyperlink r:id="rId27" w:history="1">
        <w:r>
          <w:rPr>
            <w:rStyle w:val="Hyperlink"/>
            <w:rFonts w:ascii="inherit" w:eastAsia="Times New Roman" w:hAnsi="inherit"/>
            <w:color w:val="000000"/>
            <w:sz w:val="24"/>
            <w:szCs w:val="24"/>
            <w:bdr w:val="none" w:sz="0" w:space="0" w:color="auto" w:frame="1"/>
          </w:rPr>
          <w:t>Speaker 1 discusses push against cashless society, live events, and podcast membership.</w:t>
        </w:r>
      </w:hyperlink>
    </w:p>
    <w:p w14:paraId="5F5D6FA6" w14:textId="77777777" w:rsidR="000B3D2A" w:rsidRDefault="000B3D2A" w:rsidP="000B3D2A">
      <w:pPr>
        <w:numPr>
          <w:ilvl w:val="0"/>
          <w:numId w:val="5"/>
        </w:numPr>
        <w:shd w:val="clear" w:color="auto" w:fill="FFFFFF"/>
        <w:textAlignment w:val="baseline"/>
        <w:rPr>
          <w:rFonts w:ascii="inherit" w:eastAsia="Times New Roman" w:hAnsi="inherit"/>
          <w:sz w:val="24"/>
          <w:szCs w:val="24"/>
        </w:rPr>
      </w:pPr>
      <w:hyperlink r:id="rId28" w:history="1">
        <w:r>
          <w:rPr>
            <w:rStyle w:val="Hyperlink"/>
            <w:rFonts w:ascii="inherit" w:eastAsia="Times New Roman" w:hAnsi="inherit"/>
            <w:color w:val="000000"/>
            <w:sz w:val="24"/>
            <w:szCs w:val="24"/>
            <w:bdr w:val="none" w:sz="0" w:space="0" w:color="auto" w:frame="1"/>
          </w:rPr>
          <w:t>Member shares research on legitimate parliaments and convention parliaments.</w:t>
        </w:r>
      </w:hyperlink>
    </w:p>
    <w:p w14:paraId="1E910DAC" w14:textId="77777777" w:rsidR="000B3D2A" w:rsidRDefault="000B3D2A" w:rsidP="000B3D2A">
      <w:pPr>
        <w:numPr>
          <w:ilvl w:val="0"/>
          <w:numId w:val="5"/>
        </w:numPr>
        <w:shd w:val="clear" w:color="auto" w:fill="FFFFFF"/>
        <w:textAlignment w:val="baseline"/>
        <w:rPr>
          <w:rFonts w:ascii="inherit" w:eastAsia="Times New Roman" w:hAnsi="inherit"/>
          <w:sz w:val="24"/>
          <w:szCs w:val="24"/>
        </w:rPr>
      </w:pPr>
      <w:hyperlink r:id="rId29" w:history="1">
        <w:proofErr w:type="spellStart"/>
        <w:r>
          <w:rPr>
            <w:rStyle w:val="Hyperlink"/>
            <w:rFonts w:ascii="inherit" w:eastAsia="Times New Roman" w:hAnsi="inherit"/>
            <w:color w:val="000000"/>
            <w:sz w:val="24"/>
            <w:szCs w:val="24"/>
            <w:bdr w:val="none" w:sz="0" w:space="0" w:color="auto" w:frame="1"/>
          </w:rPr>
          <w:t>Afterpay</w:t>
        </w:r>
        <w:proofErr w:type="spellEnd"/>
        <w:r>
          <w:rPr>
            <w:rStyle w:val="Hyperlink"/>
            <w:rFonts w:ascii="inherit" w:eastAsia="Times New Roman" w:hAnsi="inherit"/>
            <w:color w:val="000000"/>
            <w:sz w:val="24"/>
            <w:szCs w:val="24"/>
            <w:bdr w:val="none" w:sz="0" w:space="0" w:color="auto" w:frame="1"/>
          </w:rPr>
          <w:t xml:space="preserve"> system integrated into website for easy access to products and events.</w:t>
        </w:r>
      </w:hyperlink>
    </w:p>
    <w:p w14:paraId="3DC63535"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0" w:history="1">
        <w:r>
          <w:rPr>
            <w:rStyle w:val="Hyperlink"/>
            <w:rFonts w:ascii="inherit" w:eastAsia="Times New Roman" w:hAnsi="inherit"/>
            <w:sz w:val="24"/>
            <w:szCs w:val="24"/>
            <w:bdr w:val="none" w:sz="0" w:space="0" w:color="auto" w:frame="1"/>
          </w:rPr>
          <w:t>History and function of Convention Parliament in UK.</w:t>
        </w:r>
      </w:hyperlink>
    </w:p>
    <w:p w14:paraId="77F41528" w14:textId="77777777" w:rsidR="000B3D2A" w:rsidRDefault="000B3D2A" w:rsidP="000B3D2A">
      <w:pPr>
        <w:numPr>
          <w:ilvl w:val="0"/>
          <w:numId w:val="6"/>
        </w:numPr>
        <w:shd w:val="clear" w:color="auto" w:fill="FFFFFF"/>
        <w:textAlignment w:val="baseline"/>
        <w:rPr>
          <w:rFonts w:ascii="inherit" w:eastAsia="Times New Roman" w:hAnsi="inherit"/>
          <w:sz w:val="24"/>
          <w:szCs w:val="24"/>
        </w:rPr>
      </w:pPr>
      <w:hyperlink r:id="rId31" w:history="1">
        <w:r>
          <w:rPr>
            <w:rStyle w:val="Hyperlink"/>
            <w:rFonts w:ascii="inherit" w:eastAsia="Times New Roman" w:hAnsi="inherit"/>
            <w:color w:val="000000"/>
            <w:sz w:val="24"/>
            <w:szCs w:val="24"/>
            <w:bdr w:val="none" w:sz="0" w:space="0" w:color="auto" w:frame="1"/>
          </w:rPr>
          <w:t>Speaker 3 explains the convention Parliament and its role in the British system of government.</w:t>
        </w:r>
      </w:hyperlink>
    </w:p>
    <w:p w14:paraId="69DC96BD" w14:textId="77777777" w:rsidR="000B3D2A" w:rsidRDefault="000B3D2A" w:rsidP="000B3D2A">
      <w:pPr>
        <w:numPr>
          <w:ilvl w:val="0"/>
          <w:numId w:val="6"/>
        </w:numPr>
        <w:shd w:val="clear" w:color="auto" w:fill="FFFFFF"/>
        <w:textAlignment w:val="baseline"/>
        <w:rPr>
          <w:rFonts w:ascii="inherit" w:eastAsia="Times New Roman" w:hAnsi="inherit"/>
          <w:sz w:val="24"/>
          <w:szCs w:val="24"/>
        </w:rPr>
      </w:pPr>
      <w:hyperlink r:id="rId32" w:history="1">
        <w:r>
          <w:rPr>
            <w:rStyle w:val="Hyperlink"/>
            <w:rFonts w:ascii="inherit" w:eastAsia="Times New Roman" w:hAnsi="inherit"/>
            <w:color w:val="000000"/>
            <w:sz w:val="24"/>
            <w:szCs w:val="24"/>
            <w:bdr w:val="none" w:sz="0" w:space="0" w:color="auto" w:frame="1"/>
          </w:rPr>
          <w:t>Understanding parliamentary history is crucial to understanding the system of government in the UK.</w:t>
        </w:r>
      </w:hyperlink>
    </w:p>
    <w:p w14:paraId="4E8FD090"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3" w:history="1">
        <w:r>
          <w:rPr>
            <w:rStyle w:val="Hyperlink"/>
            <w:rFonts w:ascii="inherit" w:eastAsia="Times New Roman" w:hAnsi="inherit"/>
            <w:sz w:val="24"/>
            <w:szCs w:val="24"/>
            <w:bdr w:val="none" w:sz="0" w:space="0" w:color="auto" w:frame="1"/>
          </w:rPr>
          <w:t>Electric car issues, including battery problems and lack of repair options.</w:t>
        </w:r>
      </w:hyperlink>
    </w:p>
    <w:p w14:paraId="7E410079" w14:textId="77777777" w:rsidR="000B3D2A" w:rsidRDefault="000B3D2A" w:rsidP="000B3D2A">
      <w:pPr>
        <w:numPr>
          <w:ilvl w:val="0"/>
          <w:numId w:val="7"/>
        </w:numPr>
        <w:shd w:val="clear" w:color="auto" w:fill="FFFFFF"/>
        <w:textAlignment w:val="baseline"/>
        <w:rPr>
          <w:rFonts w:ascii="inherit" w:eastAsia="Times New Roman" w:hAnsi="inherit"/>
          <w:sz w:val="24"/>
          <w:szCs w:val="24"/>
        </w:rPr>
      </w:pPr>
      <w:hyperlink r:id="rId34" w:history="1">
        <w:r>
          <w:rPr>
            <w:rStyle w:val="Hyperlink"/>
            <w:rFonts w:ascii="inherit" w:eastAsia="Times New Roman" w:hAnsi="inherit"/>
            <w:color w:val="000000"/>
            <w:sz w:val="24"/>
            <w:szCs w:val="24"/>
            <w:bdr w:val="none" w:sz="0" w:space="0" w:color="auto" w:frame="1"/>
          </w:rPr>
          <w:t>Queensland Yep holds reserves of England and is an authoritative source of information.</w:t>
        </w:r>
      </w:hyperlink>
    </w:p>
    <w:p w14:paraId="1EBC0BD5" w14:textId="77777777" w:rsidR="000B3D2A" w:rsidRDefault="000B3D2A" w:rsidP="000B3D2A">
      <w:pPr>
        <w:numPr>
          <w:ilvl w:val="0"/>
          <w:numId w:val="7"/>
        </w:numPr>
        <w:shd w:val="clear" w:color="auto" w:fill="FFFFFF"/>
        <w:textAlignment w:val="baseline"/>
        <w:rPr>
          <w:rFonts w:ascii="inherit" w:eastAsia="Times New Roman" w:hAnsi="inherit"/>
          <w:sz w:val="24"/>
          <w:szCs w:val="24"/>
        </w:rPr>
      </w:pPr>
      <w:hyperlink r:id="rId35" w:history="1">
        <w:r>
          <w:rPr>
            <w:rStyle w:val="Hyperlink"/>
            <w:rFonts w:ascii="inherit" w:eastAsia="Times New Roman" w:hAnsi="inherit"/>
            <w:color w:val="000000"/>
            <w:sz w:val="24"/>
            <w:szCs w:val="24"/>
            <w:bdr w:val="none" w:sz="0" w:space="0" w:color="auto" w:frame="1"/>
          </w:rPr>
          <w:t>Speaker 1 describes issues with Tesla Model S battery repairs, including long wait times and high cost.</w:t>
        </w:r>
      </w:hyperlink>
    </w:p>
    <w:p w14:paraId="2F1EB72F" w14:textId="77777777" w:rsidR="000B3D2A" w:rsidRDefault="000B3D2A" w:rsidP="000B3D2A">
      <w:pPr>
        <w:numPr>
          <w:ilvl w:val="0"/>
          <w:numId w:val="7"/>
        </w:numPr>
        <w:shd w:val="clear" w:color="auto" w:fill="FFFFFF"/>
        <w:textAlignment w:val="baseline"/>
        <w:rPr>
          <w:rFonts w:ascii="inherit" w:eastAsia="Times New Roman" w:hAnsi="inherit"/>
          <w:sz w:val="24"/>
          <w:szCs w:val="24"/>
        </w:rPr>
      </w:pPr>
      <w:hyperlink r:id="rId36" w:history="1">
        <w:r>
          <w:rPr>
            <w:rStyle w:val="Hyperlink"/>
            <w:rFonts w:ascii="inherit" w:eastAsia="Times New Roman" w:hAnsi="inherit"/>
            <w:color w:val="000000"/>
            <w:sz w:val="24"/>
            <w:szCs w:val="24"/>
            <w:bdr w:val="none" w:sz="0" w:space="0" w:color="auto" w:frame="1"/>
          </w:rPr>
          <w:t>Speaker 3 compares the perceived problems with electric vehicles to the myth that hairspray causes ozone layer depletion.</w:t>
        </w:r>
      </w:hyperlink>
    </w:p>
    <w:p w14:paraId="48664085"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7" w:history="1">
        <w:r>
          <w:rPr>
            <w:rStyle w:val="Hyperlink"/>
            <w:rFonts w:ascii="inherit" w:eastAsia="Times New Roman" w:hAnsi="inherit"/>
            <w:sz w:val="24"/>
            <w:szCs w:val="24"/>
            <w:bdr w:val="none" w:sz="0" w:space="0" w:color="auto" w:frame="1"/>
          </w:rPr>
          <w:t>Financial and environmental benefits of electric cars.</w:t>
        </w:r>
      </w:hyperlink>
    </w:p>
    <w:p w14:paraId="15C5FBDF" w14:textId="77777777" w:rsidR="000B3D2A" w:rsidRDefault="000B3D2A" w:rsidP="000B3D2A">
      <w:pPr>
        <w:numPr>
          <w:ilvl w:val="0"/>
          <w:numId w:val="8"/>
        </w:numPr>
        <w:shd w:val="clear" w:color="auto" w:fill="FFFFFF"/>
        <w:textAlignment w:val="baseline"/>
        <w:rPr>
          <w:rFonts w:ascii="inherit" w:eastAsia="Times New Roman" w:hAnsi="inherit"/>
          <w:sz w:val="24"/>
          <w:szCs w:val="24"/>
        </w:rPr>
      </w:pPr>
      <w:hyperlink r:id="rId38" w:history="1">
        <w:r>
          <w:rPr>
            <w:rStyle w:val="Hyperlink"/>
            <w:rFonts w:ascii="inherit" w:eastAsia="Times New Roman" w:hAnsi="inherit"/>
            <w:color w:val="000000"/>
            <w:sz w:val="24"/>
            <w:szCs w:val="24"/>
            <w:bdr w:val="none" w:sz="0" w:space="0" w:color="auto" w:frame="1"/>
          </w:rPr>
          <w:t>Speaker 1: Electric cars have no real financial savings, only a "green story" (13 words)</w:t>
        </w:r>
      </w:hyperlink>
    </w:p>
    <w:p w14:paraId="675C4D69" w14:textId="77777777" w:rsidR="000B3D2A" w:rsidRDefault="000B3D2A" w:rsidP="000B3D2A">
      <w:pPr>
        <w:numPr>
          <w:ilvl w:val="0"/>
          <w:numId w:val="8"/>
        </w:numPr>
        <w:shd w:val="clear" w:color="auto" w:fill="FFFFFF"/>
        <w:textAlignment w:val="baseline"/>
        <w:rPr>
          <w:rFonts w:ascii="inherit" w:eastAsia="Times New Roman" w:hAnsi="inherit"/>
          <w:sz w:val="24"/>
          <w:szCs w:val="24"/>
        </w:rPr>
      </w:pPr>
      <w:hyperlink r:id="rId39" w:history="1">
        <w:r>
          <w:rPr>
            <w:rStyle w:val="Hyperlink"/>
            <w:rFonts w:ascii="inherit" w:eastAsia="Times New Roman" w:hAnsi="inherit"/>
            <w:color w:val="000000"/>
            <w:sz w:val="24"/>
            <w:szCs w:val="24"/>
            <w:bdr w:val="none" w:sz="0" w:space="0" w:color="auto" w:frame="1"/>
          </w:rPr>
          <w:t>Speaker 2: Weekly fuel bill for electric car is now transferred to electricity bill (14 words)</w:t>
        </w:r>
      </w:hyperlink>
    </w:p>
    <w:p w14:paraId="5B12A636" w14:textId="77777777" w:rsidR="000B3D2A" w:rsidRDefault="000B3D2A" w:rsidP="000B3D2A">
      <w:pPr>
        <w:numPr>
          <w:ilvl w:val="0"/>
          <w:numId w:val="8"/>
        </w:numPr>
        <w:shd w:val="clear" w:color="auto" w:fill="FFFFFF"/>
        <w:textAlignment w:val="baseline"/>
        <w:rPr>
          <w:rFonts w:ascii="inherit" w:eastAsia="Times New Roman" w:hAnsi="inherit"/>
          <w:sz w:val="24"/>
          <w:szCs w:val="24"/>
        </w:rPr>
      </w:pPr>
      <w:hyperlink r:id="rId40" w:history="1">
        <w:r>
          <w:rPr>
            <w:rStyle w:val="Hyperlink"/>
            <w:rFonts w:ascii="inherit" w:eastAsia="Times New Roman" w:hAnsi="inherit"/>
            <w:color w:val="000000"/>
            <w:sz w:val="24"/>
            <w:szCs w:val="24"/>
            <w:bdr w:val="none" w:sz="0" w:space="0" w:color="auto" w:frame="1"/>
          </w:rPr>
          <w:t>Speaker 2 questions the cost-effectiveness of Tesla vehicles, mentioning free charging in the US but paid charging in other countries.</w:t>
        </w:r>
      </w:hyperlink>
    </w:p>
    <w:p w14:paraId="757F4320" w14:textId="77777777" w:rsidR="000B3D2A" w:rsidRDefault="000B3D2A" w:rsidP="000B3D2A">
      <w:pPr>
        <w:numPr>
          <w:ilvl w:val="0"/>
          <w:numId w:val="8"/>
        </w:numPr>
        <w:shd w:val="clear" w:color="auto" w:fill="FFFFFF"/>
        <w:textAlignment w:val="baseline"/>
        <w:rPr>
          <w:rFonts w:ascii="inherit" w:eastAsia="Times New Roman" w:hAnsi="inherit"/>
          <w:sz w:val="24"/>
          <w:szCs w:val="24"/>
        </w:rPr>
      </w:pPr>
      <w:hyperlink r:id="rId41" w:history="1">
        <w:r>
          <w:rPr>
            <w:rStyle w:val="Hyperlink"/>
            <w:rFonts w:ascii="inherit" w:eastAsia="Times New Roman" w:hAnsi="inherit"/>
            <w:color w:val="000000"/>
            <w:sz w:val="24"/>
            <w:szCs w:val="24"/>
            <w:bdr w:val="none" w:sz="0" w:space="0" w:color="auto" w:frame="1"/>
          </w:rPr>
          <w:t>Speaker 1 highlights insurance issues with Tesla vehicles, citing exclusive repair requirements and inflated fees.</w:t>
        </w:r>
      </w:hyperlink>
    </w:p>
    <w:p w14:paraId="2E3F16D7"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42" w:history="1">
        <w:r>
          <w:rPr>
            <w:rStyle w:val="Hyperlink"/>
            <w:rFonts w:ascii="inherit" w:eastAsia="Times New Roman" w:hAnsi="inherit"/>
            <w:sz w:val="24"/>
            <w:szCs w:val="24"/>
            <w:bdr w:val="none" w:sz="0" w:space="0" w:color="auto" w:frame="1"/>
          </w:rPr>
          <w:t>Cashless society, insurance costs, and boycott of major supermarkets.</w:t>
        </w:r>
      </w:hyperlink>
    </w:p>
    <w:p w14:paraId="455C0574" w14:textId="77777777" w:rsidR="000B3D2A" w:rsidRDefault="000B3D2A" w:rsidP="000B3D2A">
      <w:pPr>
        <w:numPr>
          <w:ilvl w:val="0"/>
          <w:numId w:val="9"/>
        </w:numPr>
        <w:shd w:val="clear" w:color="auto" w:fill="FFFFFF"/>
        <w:textAlignment w:val="baseline"/>
        <w:rPr>
          <w:rFonts w:ascii="inherit" w:eastAsia="Times New Roman" w:hAnsi="inherit"/>
          <w:sz w:val="24"/>
          <w:szCs w:val="24"/>
        </w:rPr>
      </w:pPr>
      <w:hyperlink r:id="rId43" w:history="1">
        <w:r>
          <w:rPr>
            <w:rStyle w:val="Hyperlink"/>
            <w:rFonts w:ascii="inherit" w:eastAsia="Times New Roman" w:hAnsi="inherit"/>
            <w:color w:val="000000"/>
            <w:sz w:val="24"/>
            <w:szCs w:val="24"/>
            <w:bdr w:val="none" w:sz="0" w:space="0" w:color="auto" w:frame="1"/>
          </w:rPr>
          <w:t>Speaker 2: Saving $25 by going green, limited range of electric cars (15 words)</w:t>
        </w:r>
      </w:hyperlink>
    </w:p>
    <w:p w14:paraId="764A1AB0" w14:textId="77777777" w:rsidR="000B3D2A" w:rsidRDefault="000B3D2A" w:rsidP="000B3D2A">
      <w:pPr>
        <w:numPr>
          <w:ilvl w:val="0"/>
          <w:numId w:val="9"/>
        </w:numPr>
        <w:shd w:val="clear" w:color="auto" w:fill="FFFFFF"/>
        <w:textAlignment w:val="baseline"/>
        <w:rPr>
          <w:rFonts w:ascii="inherit" w:eastAsia="Times New Roman" w:hAnsi="inherit"/>
          <w:sz w:val="24"/>
          <w:szCs w:val="24"/>
        </w:rPr>
      </w:pPr>
      <w:hyperlink r:id="rId44" w:history="1">
        <w:r>
          <w:rPr>
            <w:rStyle w:val="Hyperlink"/>
            <w:rFonts w:ascii="inherit" w:eastAsia="Times New Roman" w:hAnsi="inherit"/>
            <w:color w:val="000000"/>
            <w:sz w:val="24"/>
            <w:szCs w:val="24"/>
            <w:bdr w:val="none" w:sz="0" w:space="0" w:color="auto" w:frame="1"/>
          </w:rPr>
          <w:t>Speaker 3: Insurance costs for Tesla Model 3 are 17% higher than average (15 words)</w:t>
        </w:r>
      </w:hyperlink>
    </w:p>
    <w:p w14:paraId="13EED331" w14:textId="77777777" w:rsidR="000B3D2A" w:rsidRDefault="000B3D2A" w:rsidP="000B3D2A">
      <w:pPr>
        <w:numPr>
          <w:ilvl w:val="0"/>
          <w:numId w:val="9"/>
        </w:numPr>
        <w:shd w:val="clear" w:color="auto" w:fill="FFFFFF"/>
        <w:textAlignment w:val="baseline"/>
        <w:rPr>
          <w:rFonts w:ascii="inherit" w:eastAsia="Times New Roman" w:hAnsi="inherit"/>
          <w:sz w:val="24"/>
          <w:szCs w:val="24"/>
        </w:rPr>
      </w:pPr>
      <w:hyperlink r:id="rId45" w:history="1">
        <w:r>
          <w:rPr>
            <w:rStyle w:val="Hyperlink"/>
            <w:rFonts w:ascii="inherit" w:eastAsia="Times New Roman" w:hAnsi="inherit"/>
            <w:color w:val="000000"/>
            <w:sz w:val="24"/>
            <w:szCs w:val="24"/>
            <w:bdr w:val="none" w:sz="0" w:space="0" w:color="auto" w:frame="1"/>
          </w:rPr>
          <w:t>Speaker 1 discusses call to boycott major supermarkets over cashless policies</w:t>
        </w:r>
      </w:hyperlink>
    </w:p>
    <w:p w14:paraId="4C28BF04" w14:textId="77777777" w:rsidR="000B3D2A" w:rsidRDefault="000B3D2A" w:rsidP="000B3D2A">
      <w:pPr>
        <w:numPr>
          <w:ilvl w:val="0"/>
          <w:numId w:val="9"/>
        </w:numPr>
        <w:shd w:val="clear" w:color="auto" w:fill="FFFFFF"/>
        <w:textAlignment w:val="baseline"/>
        <w:rPr>
          <w:rFonts w:ascii="inherit" w:eastAsia="Times New Roman" w:hAnsi="inherit"/>
          <w:sz w:val="24"/>
          <w:szCs w:val="24"/>
        </w:rPr>
      </w:pPr>
      <w:hyperlink r:id="rId46" w:history="1">
        <w:r>
          <w:rPr>
            <w:rStyle w:val="Hyperlink"/>
            <w:rFonts w:ascii="inherit" w:eastAsia="Times New Roman" w:hAnsi="inherit"/>
            <w:color w:val="000000"/>
            <w:sz w:val="24"/>
            <w:szCs w:val="24"/>
            <w:bdr w:val="none" w:sz="0" w:space="0" w:color="auto" w:frame="1"/>
          </w:rPr>
          <w:t>Group urges support for local businesses, expresses concerns about dominance of large retailers</w:t>
        </w:r>
      </w:hyperlink>
    </w:p>
    <w:p w14:paraId="5234C97B"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47" w:history="1">
        <w:r>
          <w:rPr>
            <w:rStyle w:val="Hyperlink"/>
            <w:rFonts w:ascii="inherit" w:eastAsia="Times New Roman" w:hAnsi="inherit"/>
            <w:sz w:val="24"/>
            <w:szCs w:val="24"/>
            <w:bdr w:val="none" w:sz="0" w:space="0" w:color="auto" w:frame="1"/>
          </w:rPr>
          <w:t>COVID vaccine side effects and lack of acknowledgement.</w:t>
        </w:r>
      </w:hyperlink>
    </w:p>
    <w:p w14:paraId="4E224308" w14:textId="77777777" w:rsidR="000B3D2A" w:rsidRDefault="000B3D2A" w:rsidP="000B3D2A">
      <w:pPr>
        <w:numPr>
          <w:ilvl w:val="0"/>
          <w:numId w:val="10"/>
        </w:numPr>
        <w:shd w:val="clear" w:color="auto" w:fill="FFFFFF"/>
        <w:textAlignment w:val="baseline"/>
        <w:rPr>
          <w:rFonts w:ascii="inherit" w:eastAsia="Times New Roman" w:hAnsi="inherit"/>
          <w:sz w:val="24"/>
          <w:szCs w:val="24"/>
        </w:rPr>
      </w:pPr>
      <w:hyperlink r:id="rId48" w:history="1">
        <w:r>
          <w:rPr>
            <w:rStyle w:val="Hyperlink"/>
            <w:rFonts w:ascii="inherit" w:eastAsia="Times New Roman" w:hAnsi="inherit"/>
            <w:color w:val="000000"/>
            <w:sz w:val="24"/>
            <w:szCs w:val="24"/>
            <w:bdr w:val="none" w:sz="0" w:space="0" w:color="auto" w:frame="1"/>
          </w:rPr>
          <w:t>Michelle Zimmerman, PhD, experiences brain damage after COVID vaccine.</w:t>
        </w:r>
      </w:hyperlink>
    </w:p>
    <w:p w14:paraId="13727176" w14:textId="77777777" w:rsidR="000B3D2A" w:rsidRDefault="000B3D2A" w:rsidP="000B3D2A">
      <w:pPr>
        <w:numPr>
          <w:ilvl w:val="0"/>
          <w:numId w:val="10"/>
        </w:numPr>
        <w:shd w:val="clear" w:color="auto" w:fill="FFFFFF"/>
        <w:textAlignment w:val="baseline"/>
        <w:rPr>
          <w:rFonts w:ascii="inherit" w:eastAsia="Times New Roman" w:hAnsi="inherit"/>
          <w:sz w:val="24"/>
          <w:szCs w:val="24"/>
        </w:rPr>
      </w:pPr>
      <w:hyperlink r:id="rId49" w:history="1">
        <w:r>
          <w:rPr>
            <w:rStyle w:val="Hyperlink"/>
            <w:rFonts w:ascii="inherit" w:eastAsia="Times New Roman" w:hAnsi="inherit"/>
            <w:color w:val="000000"/>
            <w:sz w:val="24"/>
            <w:szCs w:val="24"/>
            <w:bdr w:val="none" w:sz="0" w:space="0" w:color="auto" w:frame="1"/>
          </w:rPr>
          <w:t>Dr. Janet Woodcock believes some vaccine recipients experienced serious, life-changing reactions.</w:t>
        </w:r>
      </w:hyperlink>
    </w:p>
    <w:p w14:paraId="28777065" w14:textId="77777777" w:rsidR="000B3D2A" w:rsidRDefault="000B3D2A" w:rsidP="000B3D2A">
      <w:pPr>
        <w:numPr>
          <w:ilvl w:val="0"/>
          <w:numId w:val="10"/>
        </w:numPr>
        <w:shd w:val="clear" w:color="auto" w:fill="FFFFFF"/>
        <w:textAlignment w:val="baseline"/>
        <w:rPr>
          <w:rFonts w:ascii="inherit" w:eastAsia="Times New Roman" w:hAnsi="inherit"/>
          <w:sz w:val="24"/>
          <w:szCs w:val="24"/>
        </w:rPr>
      </w:pPr>
      <w:hyperlink r:id="rId50" w:history="1">
        <w:r>
          <w:rPr>
            <w:rStyle w:val="Hyperlink"/>
            <w:rFonts w:ascii="inherit" w:eastAsia="Times New Roman" w:hAnsi="inherit"/>
            <w:color w:val="000000"/>
            <w:sz w:val="24"/>
            <w:szCs w:val="24"/>
            <w:bdr w:val="none" w:sz="0" w:space="0" w:color="auto" w:frame="1"/>
          </w:rPr>
          <w:t>Experts have reported tinnitus and other adverse events after COVID vaccination, but compensation is difficult to obtain.</w:t>
        </w:r>
      </w:hyperlink>
    </w:p>
    <w:p w14:paraId="091F92D5"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1" w:history="1">
        <w:r>
          <w:rPr>
            <w:rStyle w:val="Hyperlink"/>
            <w:rFonts w:ascii="inherit" w:eastAsia="Times New Roman" w:hAnsi="inherit"/>
            <w:sz w:val="24"/>
            <w:szCs w:val="24"/>
            <w:bdr w:val="none" w:sz="0" w:space="0" w:color="auto" w:frame="1"/>
          </w:rPr>
          <w:t>Council rights and magistrate's court jurisdiction.</w:t>
        </w:r>
      </w:hyperlink>
    </w:p>
    <w:p w14:paraId="1B50BB70" w14:textId="77777777" w:rsidR="000B3D2A" w:rsidRDefault="000B3D2A" w:rsidP="000B3D2A">
      <w:pPr>
        <w:numPr>
          <w:ilvl w:val="0"/>
          <w:numId w:val="11"/>
        </w:numPr>
        <w:shd w:val="clear" w:color="auto" w:fill="FFFFFF"/>
        <w:textAlignment w:val="baseline"/>
        <w:rPr>
          <w:rFonts w:ascii="inherit" w:eastAsia="Times New Roman" w:hAnsi="inherit"/>
          <w:sz w:val="24"/>
          <w:szCs w:val="24"/>
        </w:rPr>
      </w:pPr>
      <w:hyperlink r:id="rId52" w:history="1">
        <w:r>
          <w:rPr>
            <w:rStyle w:val="Hyperlink"/>
            <w:rFonts w:ascii="inherit" w:eastAsia="Times New Roman" w:hAnsi="inherit"/>
            <w:color w:val="000000"/>
            <w:sz w:val="24"/>
            <w:szCs w:val="24"/>
            <w:bdr w:val="none" w:sz="0" w:space="0" w:color="auto" w:frame="1"/>
          </w:rPr>
          <w:t>Council receives notice of conditional acceptance for outstanding rates payment.</w:t>
        </w:r>
      </w:hyperlink>
    </w:p>
    <w:p w14:paraId="03338B29" w14:textId="77777777" w:rsidR="000B3D2A" w:rsidRDefault="000B3D2A" w:rsidP="000B3D2A">
      <w:pPr>
        <w:numPr>
          <w:ilvl w:val="0"/>
          <w:numId w:val="11"/>
        </w:numPr>
        <w:shd w:val="clear" w:color="auto" w:fill="FFFFFF"/>
        <w:textAlignment w:val="baseline"/>
        <w:rPr>
          <w:rFonts w:ascii="inherit" w:eastAsia="Times New Roman" w:hAnsi="inherit"/>
          <w:sz w:val="24"/>
          <w:szCs w:val="24"/>
        </w:rPr>
      </w:pPr>
      <w:hyperlink r:id="rId53" w:history="1">
        <w:r>
          <w:rPr>
            <w:rStyle w:val="Hyperlink"/>
            <w:rFonts w:ascii="inherit" w:eastAsia="Times New Roman" w:hAnsi="inherit"/>
            <w:color w:val="000000"/>
            <w:sz w:val="24"/>
            <w:szCs w:val="24"/>
            <w:bdr w:val="none" w:sz="0" w:space="0" w:color="auto" w:frame="1"/>
          </w:rPr>
          <w:t>The magistrate ruled that the council did not have jurisdiction to hear the case, citing section 100 of the Magistrates Court Act.</w:t>
        </w:r>
      </w:hyperlink>
    </w:p>
    <w:p w14:paraId="6B6E64B5" w14:textId="77777777" w:rsidR="000B3D2A" w:rsidRDefault="000B3D2A" w:rsidP="000B3D2A">
      <w:pPr>
        <w:numPr>
          <w:ilvl w:val="0"/>
          <w:numId w:val="11"/>
        </w:numPr>
        <w:shd w:val="clear" w:color="auto" w:fill="FFFFFF"/>
        <w:textAlignment w:val="baseline"/>
        <w:rPr>
          <w:rFonts w:ascii="inherit" w:eastAsia="Times New Roman" w:hAnsi="inherit"/>
          <w:sz w:val="24"/>
          <w:szCs w:val="24"/>
        </w:rPr>
      </w:pPr>
      <w:hyperlink r:id="rId54" w:history="1">
        <w:r>
          <w:rPr>
            <w:rStyle w:val="Hyperlink"/>
            <w:rFonts w:ascii="inherit" w:eastAsia="Times New Roman" w:hAnsi="inherit"/>
            <w:color w:val="000000"/>
            <w:sz w:val="24"/>
            <w:szCs w:val="24"/>
            <w:bdr w:val="none" w:sz="0" w:space="0" w:color="auto" w:frame="1"/>
          </w:rPr>
          <w:t>The court's decision highlights the limitations of the magistrate's court in challenging legislation, suggesting that a judicial review may be necessary.</w:t>
        </w:r>
      </w:hyperlink>
    </w:p>
    <w:p w14:paraId="051A522B"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5" w:history="1">
        <w:r>
          <w:rPr>
            <w:rStyle w:val="Hyperlink"/>
            <w:rFonts w:ascii="inherit" w:eastAsia="Times New Roman" w:hAnsi="inherit"/>
            <w:sz w:val="24"/>
            <w:szCs w:val="24"/>
            <w:bdr w:val="none" w:sz="0" w:space="0" w:color="auto" w:frame="1"/>
          </w:rPr>
          <w:t>Taxation definitions and jurisdiction.</w:t>
        </w:r>
      </w:hyperlink>
    </w:p>
    <w:p w14:paraId="5DCF0114" w14:textId="77777777" w:rsidR="000B3D2A" w:rsidRDefault="000B3D2A" w:rsidP="000B3D2A">
      <w:pPr>
        <w:numPr>
          <w:ilvl w:val="0"/>
          <w:numId w:val="12"/>
        </w:numPr>
        <w:shd w:val="clear" w:color="auto" w:fill="FFFFFF"/>
        <w:textAlignment w:val="baseline"/>
        <w:rPr>
          <w:rFonts w:ascii="inherit" w:eastAsia="Times New Roman" w:hAnsi="inherit"/>
          <w:sz w:val="24"/>
          <w:szCs w:val="24"/>
        </w:rPr>
      </w:pPr>
      <w:hyperlink r:id="rId56" w:history="1">
        <w:r>
          <w:rPr>
            <w:rStyle w:val="Hyperlink"/>
            <w:rFonts w:ascii="inherit" w:eastAsia="Times New Roman" w:hAnsi="inherit"/>
            <w:color w:val="000000"/>
            <w:sz w:val="24"/>
            <w:szCs w:val="24"/>
            <w:bdr w:val="none" w:sz="0" w:space="0" w:color="auto" w:frame="1"/>
          </w:rPr>
          <w:t>Speakers discuss options for challenging a court decision in a civil matter, including judicial review, appeal, and striking the complaint for abuse of process.</w:t>
        </w:r>
      </w:hyperlink>
    </w:p>
    <w:p w14:paraId="696944B7" w14:textId="77777777" w:rsidR="000B3D2A" w:rsidRDefault="000B3D2A" w:rsidP="000B3D2A">
      <w:pPr>
        <w:numPr>
          <w:ilvl w:val="0"/>
          <w:numId w:val="12"/>
        </w:numPr>
        <w:shd w:val="clear" w:color="auto" w:fill="FFFFFF"/>
        <w:textAlignment w:val="baseline"/>
        <w:rPr>
          <w:rFonts w:ascii="inherit" w:eastAsia="Times New Roman" w:hAnsi="inherit"/>
          <w:sz w:val="24"/>
          <w:szCs w:val="24"/>
        </w:rPr>
      </w:pPr>
      <w:hyperlink r:id="rId57" w:history="1">
        <w:r>
          <w:rPr>
            <w:rStyle w:val="Hyperlink"/>
            <w:rFonts w:ascii="inherit" w:eastAsia="Times New Roman" w:hAnsi="inherit"/>
            <w:color w:val="000000"/>
            <w:sz w:val="24"/>
            <w:szCs w:val="24"/>
            <w:bdr w:val="none" w:sz="0" w:space="0" w:color="auto" w:frame="1"/>
          </w:rPr>
          <w:t>Income from personal exertion is defined in the Income Tax Assessment Act, but the term "income" itself is not defined.</w:t>
        </w:r>
      </w:hyperlink>
    </w:p>
    <w:p w14:paraId="067E0244" w14:textId="77777777" w:rsidR="000B3D2A" w:rsidRDefault="000B3D2A" w:rsidP="000B3D2A">
      <w:pPr>
        <w:numPr>
          <w:ilvl w:val="0"/>
          <w:numId w:val="12"/>
        </w:numPr>
        <w:shd w:val="clear" w:color="auto" w:fill="FFFFFF"/>
        <w:textAlignment w:val="baseline"/>
        <w:rPr>
          <w:rFonts w:ascii="inherit" w:eastAsia="Times New Roman" w:hAnsi="inherit"/>
          <w:sz w:val="24"/>
          <w:szCs w:val="24"/>
        </w:rPr>
      </w:pPr>
      <w:hyperlink r:id="rId58" w:history="1">
        <w:r>
          <w:rPr>
            <w:rStyle w:val="Hyperlink"/>
            <w:rFonts w:ascii="inherit" w:eastAsia="Times New Roman" w:hAnsi="inherit"/>
            <w:color w:val="000000"/>
            <w:sz w:val="24"/>
            <w:szCs w:val="24"/>
            <w:bdr w:val="none" w:sz="0" w:space="0" w:color="auto" w:frame="1"/>
          </w:rPr>
          <w:t>Definition of taxpayer in Income Tax Assessment Act 1936 excludes individuals, only applies to entities deriving profits or gains of a capital nature.</w:t>
        </w:r>
      </w:hyperlink>
    </w:p>
    <w:p w14:paraId="2B299FC1"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9" w:history="1">
        <w:r>
          <w:rPr>
            <w:rStyle w:val="Hyperlink"/>
            <w:rFonts w:ascii="inherit" w:eastAsia="Times New Roman" w:hAnsi="inherit"/>
            <w:sz w:val="24"/>
            <w:szCs w:val="24"/>
            <w:bdr w:val="none" w:sz="0" w:space="0" w:color="auto" w:frame="1"/>
          </w:rPr>
          <w:t>Car insurance coverage for businesses and employees.</w:t>
        </w:r>
      </w:hyperlink>
    </w:p>
    <w:p w14:paraId="76E279AA" w14:textId="77777777" w:rsidR="000B3D2A" w:rsidRDefault="000B3D2A" w:rsidP="000B3D2A">
      <w:pPr>
        <w:numPr>
          <w:ilvl w:val="0"/>
          <w:numId w:val="13"/>
        </w:numPr>
        <w:shd w:val="clear" w:color="auto" w:fill="FFFFFF"/>
        <w:textAlignment w:val="baseline"/>
        <w:rPr>
          <w:rFonts w:ascii="inherit" w:eastAsia="Times New Roman" w:hAnsi="inherit"/>
          <w:sz w:val="24"/>
          <w:szCs w:val="24"/>
        </w:rPr>
      </w:pPr>
      <w:hyperlink r:id="rId60" w:history="1">
        <w:r>
          <w:rPr>
            <w:rStyle w:val="Hyperlink"/>
            <w:rFonts w:ascii="inherit" w:eastAsia="Times New Roman" w:hAnsi="inherit"/>
            <w:color w:val="000000"/>
            <w:sz w:val="24"/>
            <w:szCs w:val="24"/>
            <w:bdr w:val="none" w:sz="0" w:space="0" w:color="auto" w:frame="1"/>
          </w:rPr>
          <w:t xml:space="preserve">Speaker 3 clarifies that car insurance claim can be denied if policy is in business name, not </w:t>
        </w:r>
        <w:proofErr w:type="gramStart"/>
        <w:r>
          <w:rPr>
            <w:rStyle w:val="Hyperlink"/>
            <w:rFonts w:ascii="inherit" w:eastAsia="Times New Roman" w:hAnsi="inherit"/>
            <w:color w:val="000000"/>
            <w:sz w:val="24"/>
            <w:szCs w:val="24"/>
            <w:bdr w:val="none" w:sz="0" w:space="0" w:color="auto" w:frame="1"/>
          </w:rPr>
          <w:t>driver's</w:t>
        </w:r>
        <w:proofErr w:type="gramEnd"/>
        <w:r>
          <w:rPr>
            <w:rStyle w:val="Hyperlink"/>
            <w:rFonts w:ascii="inherit" w:eastAsia="Times New Roman" w:hAnsi="inherit"/>
            <w:color w:val="000000"/>
            <w:sz w:val="24"/>
            <w:szCs w:val="24"/>
            <w:bdr w:val="none" w:sz="0" w:space="0" w:color="auto" w:frame="1"/>
          </w:rPr>
          <w:t>.</w:t>
        </w:r>
      </w:hyperlink>
    </w:p>
    <w:p w14:paraId="696264B1" w14:textId="77777777" w:rsidR="000B3D2A" w:rsidRDefault="000B3D2A" w:rsidP="000B3D2A">
      <w:pPr>
        <w:numPr>
          <w:ilvl w:val="0"/>
          <w:numId w:val="13"/>
        </w:numPr>
        <w:shd w:val="clear" w:color="auto" w:fill="FFFFFF"/>
        <w:textAlignment w:val="baseline"/>
        <w:rPr>
          <w:rFonts w:ascii="inherit" w:eastAsia="Times New Roman" w:hAnsi="inherit"/>
          <w:sz w:val="24"/>
          <w:szCs w:val="24"/>
        </w:rPr>
      </w:pPr>
      <w:hyperlink r:id="rId61" w:history="1">
        <w:r>
          <w:rPr>
            <w:rStyle w:val="Hyperlink"/>
            <w:rFonts w:ascii="inherit" w:eastAsia="Times New Roman" w:hAnsi="inherit"/>
            <w:color w:val="000000"/>
            <w:sz w:val="24"/>
            <w:szCs w:val="24"/>
            <w:bdr w:val="none" w:sz="0" w:space="0" w:color="auto" w:frame="1"/>
          </w:rPr>
          <w:t>The policy covers employees of the trading name but not sole traders not operating under the business name.</w:t>
        </w:r>
      </w:hyperlink>
    </w:p>
    <w:p w14:paraId="7EBDD6E7"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2" w:history="1">
        <w:r>
          <w:rPr>
            <w:rStyle w:val="Hyperlink"/>
            <w:rFonts w:ascii="inherit" w:eastAsia="Times New Roman" w:hAnsi="inherit"/>
            <w:sz w:val="24"/>
            <w:szCs w:val="24"/>
            <w:bdr w:val="none" w:sz="0" w:space="0" w:color="auto" w:frame="1"/>
          </w:rPr>
          <w:t>Ford's electric vehicle losses and delays in production.</w:t>
        </w:r>
      </w:hyperlink>
    </w:p>
    <w:p w14:paraId="53EA5EBE" w14:textId="77777777" w:rsidR="000B3D2A" w:rsidRDefault="000B3D2A" w:rsidP="000B3D2A">
      <w:pPr>
        <w:numPr>
          <w:ilvl w:val="0"/>
          <w:numId w:val="14"/>
        </w:numPr>
        <w:shd w:val="clear" w:color="auto" w:fill="FFFFFF"/>
        <w:textAlignment w:val="baseline"/>
        <w:rPr>
          <w:rFonts w:ascii="inherit" w:eastAsia="Times New Roman" w:hAnsi="inherit"/>
          <w:sz w:val="24"/>
          <w:szCs w:val="24"/>
        </w:rPr>
      </w:pPr>
      <w:hyperlink r:id="rId63" w:history="1">
        <w:r>
          <w:rPr>
            <w:rStyle w:val="Hyperlink"/>
            <w:rFonts w:ascii="inherit" w:eastAsia="Times New Roman" w:hAnsi="inherit"/>
            <w:color w:val="000000"/>
            <w:sz w:val="24"/>
            <w:szCs w:val="24"/>
            <w:bdr w:val="none" w:sz="0" w:space="0" w:color="auto" w:frame="1"/>
          </w:rPr>
          <w:t>Speaker 1 emphasizes importance of checking policy terms and conditions.</w:t>
        </w:r>
      </w:hyperlink>
    </w:p>
    <w:p w14:paraId="61417E8E" w14:textId="77777777" w:rsidR="000B3D2A" w:rsidRDefault="000B3D2A" w:rsidP="000B3D2A">
      <w:pPr>
        <w:numPr>
          <w:ilvl w:val="0"/>
          <w:numId w:val="14"/>
        </w:numPr>
        <w:shd w:val="clear" w:color="auto" w:fill="FFFFFF"/>
        <w:textAlignment w:val="baseline"/>
        <w:rPr>
          <w:rFonts w:ascii="inherit" w:eastAsia="Times New Roman" w:hAnsi="inherit"/>
          <w:sz w:val="24"/>
          <w:szCs w:val="24"/>
        </w:rPr>
      </w:pPr>
      <w:hyperlink r:id="rId64" w:history="1">
        <w:r>
          <w:rPr>
            <w:rStyle w:val="Hyperlink"/>
            <w:rFonts w:ascii="inherit" w:eastAsia="Times New Roman" w:hAnsi="inherit"/>
            <w:color w:val="000000"/>
            <w:sz w:val="24"/>
            <w:szCs w:val="24"/>
            <w:bdr w:val="none" w:sz="0" w:space="0" w:color="auto" w:frame="1"/>
          </w:rPr>
          <w:t>Ford reports $1.3 billion loss on electric vehicle sales.</w:t>
        </w:r>
      </w:hyperlink>
    </w:p>
    <w:p w14:paraId="28A0FE21"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5" w:history="1">
        <w:r>
          <w:rPr>
            <w:rStyle w:val="Hyperlink"/>
            <w:rFonts w:ascii="inherit" w:eastAsia="Times New Roman" w:hAnsi="inherit"/>
            <w:sz w:val="24"/>
            <w:szCs w:val="24"/>
            <w:bdr w:val="none" w:sz="0" w:space="0" w:color="auto" w:frame="1"/>
          </w:rPr>
          <w:t>Electric vehicle (EV) market challenges and potential solutions.</w:t>
        </w:r>
      </w:hyperlink>
    </w:p>
    <w:p w14:paraId="43420B15" w14:textId="77777777" w:rsidR="000B3D2A" w:rsidRDefault="000B3D2A" w:rsidP="000B3D2A">
      <w:pPr>
        <w:numPr>
          <w:ilvl w:val="0"/>
          <w:numId w:val="15"/>
        </w:numPr>
        <w:shd w:val="clear" w:color="auto" w:fill="FFFFFF"/>
        <w:textAlignment w:val="baseline"/>
        <w:rPr>
          <w:rFonts w:ascii="inherit" w:eastAsia="Times New Roman" w:hAnsi="inherit"/>
          <w:sz w:val="24"/>
          <w:szCs w:val="24"/>
        </w:rPr>
      </w:pPr>
      <w:hyperlink r:id="rId66" w:history="1">
        <w:r>
          <w:rPr>
            <w:rStyle w:val="Hyperlink"/>
            <w:rFonts w:ascii="inherit" w:eastAsia="Times New Roman" w:hAnsi="inherit"/>
            <w:color w:val="000000"/>
            <w:sz w:val="24"/>
            <w:szCs w:val="24"/>
            <w:bdr w:val="none" w:sz="0" w:space="0" w:color="auto" w:frame="1"/>
          </w:rPr>
          <w:t>Speaker 1: EVs have numerous problems, including high costs and safety concerns.</w:t>
        </w:r>
      </w:hyperlink>
    </w:p>
    <w:p w14:paraId="57B00F53" w14:textId="77777777" w:rsidR="000B3D2A" w:rsidRDefault="000B3D2A" w:rsidP="000B3D2A">
      <w:pPr>
        <w:numPr>
          <w:ilvl w:val="0"/>
          <w:numId w:val="15"/>
        </w:numPr>
        <w:shd w:val="clear" w:color="auto" w:fill="FFFFFF"/>
        <w:textAlignment w:val="baseline"/>
        <w:rPr>
          <w:rFonts w:ascii="inherit" w:eastAsia="Times New Roman" w:hAnsi="inherit"/>
          <w:sz w:val="24"/>
          <w:szCs w:val="24"/>
        </w:rPr>
      </w:pPr>
      <w:hyperlink r:id="rId67" w:history="1">
        <w:r>
          <w:rPr>
            <w:rStyle w:val="Hyperlink"/>
            <w:rFonts w:ascii="inherit" w:eastAsia="Times New Roman" w:hAnsi="inherit"/>
            <w:color w:val="000000"/>
            <w:sz w:val="24"/>
            <w:szCs w:val="24"/>
            <w:bdr w:val="none" w:sz="0" w:space="0" w:color="auto" w:frame="1"/>
          </w:rPr>
          <w:t>Speaker 2: EVs are not as environmentally friendly as claimed, and their insurance costs are double that of standard cars.</w:t>
        </w:r>
      </w:hyperlink>
    </w:p>
    <w:p w14:paraId="1848D62C" w14:textId="77777777" w:rsidR="000B3D2A" w:rsidRDefault="000B3D2A" w:rsidP="000B3D2A">
      <w:pPr>
        <w:numPr>
          <w:ilvl w:val="0"/>
          <w:numId w:val="15"/>
        </w:numPr>
        <w:shd w:val="clear" w:color="auto" w:fill="FFFFFF"/>
        <w:textAlignment w:val="baseline"/>
        <w:rPr>
          <w:rFonts w:ascii="inherit" w:eastAsia="Times New Roman" w:hAnsi="inherit"/>
          <w:sz w:val="24"/>
          <w:szCs w:val="24"/>
        </w:rPr>
      </w:pPr>
      <w:hyperlink r:id="rId68" w:history="1">
        <w:r>
          <w:rPr>
            <w:rStyle w:val="Hyperlink"/>
            <w:rFonts w:ascii="inherit" w:eastAsia="Times New Roman" w:hAnsi="inherit"/>
            <w:color w:val="000000"/>
            <w:sz w:val="24"/>
            <w:szCs w:val="24"/>
            <w:bdr w:val="none" w:sz="0" w:space="0" w:color="auto" w:frame="1"/>
          </w:rPr>
          <w:t>Speaker 1 received positive feedback on their live events in Sydney, with attendees praising the presentations, knowledge, and organization.</w:t>
        </w:r>
      </w:hyperlink>
    </w:p>
    <w:p w14:paraId="3D4D027E" w14:textId="77777777" w:rsidR="000B3D2A" w:rsidRDefault="000B3D2A" w:rsidP="000B3D2A">
      <w:pPr>
        <w:numPr>
          <w:ilvl w:val="0"/>
          <w:numId w:val="15"/>
        </w:numPr>
        <w:shd w:val="clear" w:color="auto" w:fill="FFFFFF"/>
        <w:textAlignment w:val="baseline"/>
        <w:rPr>
          <w:rFonts w:ascii="inherit" w:eastAsia="Times New Roman" w:hAnsi="inherit"/>
          <w:sz w:val="24"/>
          <w:szCs w:val="24"/>
        </w:rPr>
      </w:pPr>
      <w:hyperlink r:id="rId69" w:history="1">
        <w:r>
          <w:rPr>
            <w:rStyle w:val="Hyperlink"/>
            <w:rFonts w:ascii="inherit" w:eastAsia="Times New Roman" w:hAnsi="inherit"/>
            <w:color w:val="000000"/>
            <w:sz w:val="24"/>
            <w:szCs w:val="24"/>
            <w:bdr w:val="none" w:sz="0" w:space="0" w:color="auto" w:frame="1"/>
          </w:rPr>
          <w:t>Attendees were impressed by the new presentations, including one on vehicle registration, which was well-received and sparked interesting discussions.</w:t>
        </w:r>
      </w:hyperlink>
    </w:p>
    <w:p w14:paraId="4E657191"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70" w:history="1">
        <w:r>
          <w:rPr>
            <w:rStyle w:val="Hyperlink"/>
            <w:rFonts w:ascii="inherit" w:eastAsia="Times New Roman" w:hAnsi="inherit"/>
            <w:sz w:val="24"/>
            <w:szCs w:val="24"/>
            <w:bdr w:val="none" w:sz="0" w:space="0" w:color="auto" w:frame="1"/>
          </w:rPr>
          <w:t>Legal rights and products for learning and exercising them.</w:t>
        </w:r>
      </w:hyperlink>
    </w:p>
    <w:p w14:paraId="24C2A0B1" w14:textId="77777777" w:rsidR="000B3D2A" w:rsidRDefault="000B3D2A" w:rsidP="000B3D2A">
      <w:pPr>
        <w:numPr>
          <w:ilvl w:val="0"/>
          <w:numId w:val="16"/>
        </w:numPr>
        <w:shd w:val="clear" w:color="auto" w:fill="FFFFFF"/>
        <w:textAlignment w:val="baseline"/>
        <w:rPr>
          <w:rFonts w:ascii="inherit" w:eastAsia="Times New Roman" w:hAnsi="inherit"/>
          <w:sz w:val="24"/>
          <w:szCs w:val="24"/>
        </w:rPr>
      </w:pPr>
      <w:hyperlink r:id="rId71" w:history="1">
        <w:r>
          <w:rPr>
            <w:rStyle w:val="Hyperlink"/>
            <w:rFonts w:ascii="inherit" w:eastAsia="Times New Roman" w:hAnsi="inherit"/>
            <w:color w:val="000000"/>
            <w:sz w:val="24"/>
            <w:szCs w:val="24"/>
            <w:bdr w:val="none" w:sz="0" w:space="0" w:color="auto" w:frame="1"/>
          </w:rPr>
          <w:t>Speaker 1 mentions last live events will be held in Australia this year due to various factors.</w:t>
        </w:r>
      </w:hyperlink>
    </w:p>
    <w:p w14:paraId="599B780C" w14:textId="77777777" w:rsidR="000B3D2A" w:rsidRDefault="000B3D2A" w:rsidP="000B3D2A">
      <w:pPr>
        <w:numPr>
          <w:ilvl w:val="0"/>
          <w:numId w:val="16"/>
        </w:numPr>
        <w:shd w:val="clear" w:color="auto" w:fill="FFFFFF"/>
        <w:textAlignment w:val="baseline"/>
        <w:rPr>
          <w:rFonts w:ascii="inherit" w:eastAsia="Times New Roman" w:hAnsi="inherit"/>
          <w:sz w:val="24"/>
          <w:szCs w:val="24"/>
        </w:rPr>
      </w:pPr>
      <w:hyperlink r:id="rId72" w:history="1">
        <w:r>
          <w:rPr>
            <w:rStyle w:val="Hyperlink"/>
            <w:rFonts w:ascii="inherit" w:eastAsia="Times New Roman" w:hAnsi="inherit"/>
            <w:color w:val="000000"/>
            <w:sz w:val="24"/>
            <w:szCs w:val="24"/>
            <w:bdr w:val="none" w:sz="0" w:space="0" w:color="auto" w:frame="1"/>
          </w:rPr>
          <w:t>Events in Melbourne, Gold Coast, Townsville, Perth, and October's boot camp are still ongoing.</w:t>
        </w:r>
      </w:hyperlink>
    </w:p>
    <w:p w14:paraId="3C5944B8" w14:textId="77777777" w:rsidR="000B3D2A" w:rsidRDefault="000B3D2A" w:rsidP="000B3D2A">
      <w:pPr>
        <w:numPr>
          <w:ilvl w:val="0"/>
          <w:numId w:val="16"/>
        </w:numPr>
        <w:shd w:val="clear" w:color="auto" w:fill="FFFFFF"/>
        <w:textAlignment w:val="baseline"/>
        <w:rPr>
          <w:rFonts w:ascii="inherit" w:eastAsia="Times New Roman" w:hAnsi="inherit"/>
          <w:sz w:val="24"/>
          <w:szCs w:val="24"/>
        </w:rPr>
      </w:pPr>
      <w:hyperlink r:id="rId73" w:history="1">
        <w:r>
          <w:rPr>
            <w:rStyle w:val="Hyperlink"/>
            <w:rFonts w:ascii="inherit" w:eastAsia="Times New Roman" w:hAnsi="inherit"/>
            <w:color w:val="000000"/>
            <w:sz w:val="24"/>
            <w:szCs w:val="24"/>
            <w:bdr w:val="none" w:sz="0" w:space="0" w:color="auto" w:frame="1"/>
          </w:rPr>
          <w:t>Speaker promotes upcoming events and products, encouraging listeners to secure their tickets before price rise on July 1.</w:t>
        </w:r>
      </w:hyperlink>
    </w:p>
    <w:p w14:paraId="47AE10F3" w14:textId="77777777" w:rsidR="000B3D2A" w:rsidRDefault="000B3D2A" w:rsidP="000B3D2A">
      <w:pPr>
        <w:numPr>
          <w:ilvl w:val="0"/>
          <w:numId w:val="16"/>
        </w:numPr>
        <w:shd w:val="clear" w:color="auto" w:fill="FFFFFF"/>
        <w:textAlignment w:val="baseline"/>
        <w:rPr>
          <w:rFonts w:ascii="inherit" w:eastAsia="Times New Roman" w:hAnsi="inherit"/>
          <w:sz w:val="24"/>
          <w:szCs w:val="24"/>
        </w:rPr>
      </w:pPr>
      <w:hyperlink r:id="rId74" w:history="1">
        <w:r>
          <w:rPr>
            <w:rStyle w:val="Hyperlink"/>
            <w:rFonts w:ascii="inherit" w:eastAsia="Times New Roman" w:hAnsi="inherit"/>
            <w:color w:val="000000"/>
            <w:sz w:val="24"/>
            <w:szCs w:val="24"/>
            <w:bdr w:val="none" w:sz="0" w:space="0" w:color="auto" w:frame="1"/>
          </w:rPr>
          <w:t xml:space="preserve">Speaker highlights various products and services, including </w:t>
        </w:r>
        <w:proofErr w:type="spellStart"/>
        <w:r>
          <w:rPr>
            <w:rStyle w:val="Hyperlink"/>
            <w:rFonts w:ascii="inherit" w:eastAsia="Times New Roman" w:hAnsi="inherit"/>
            <w:color w:val="000000"/>
            <w:sz w:val="24"/>
            <w:szCs w:val="24"/>
            <w:bdr w:val="none" w:sz="0" w:space="0" w:color="auto" w:frame="1"/>
          </w:rPr>
          <w:t>ebook</w:t>
        </w:r>
        <w:proofErr w:type="spellEnd"/>
        <w:r>
          <w:rPr>
            <w:rStyle w:val="Hyperlink"/>
            <w:rFonts w:ascii="inherit" w:eastAsia="Times New Roman" w:hAnsi="inherit"/>
            <w:color w:val="000000"/>
            <w:sz w:val="24"/>
            <w:szCs w:val="24"/>
            <w:bdr w:val="none" w:sz="0" w:space="0" w:color="auto" w:frame="1"/>
          </w:rPr>
          <w:t>, home study courses, and coaching calls, to help listeners learn and understand their rights.</w:t>
        </w:r>
      </w:hyperlink>
    </w:p>
    <w:p w14:paraId="7BCD0667" w14:textId="77777777" w:rsidR="000B3D2A" w:rsidRDefault="000B3D2A" w:rsidP="000B3D2A">
      <w:pPr>
        <w:numPr>
          <w:ilvl w:val="0"/>
          <w:numId w:val="16"/>
        </w:numPr>
        <w:shd w:val="clear" w:color="auto" w:fill="FFFFFF"/>
        <w:textAlignment w:val="baseline"/>
        <w:rPr>
          <w:rFonts w:ascii="inherit" w:eastAsia="Times New Roman" w:hAnsi="inherit"/>
          <w:sz w:val="24"/>
          <w:szCs w:val="24"/>
        </w:rPr>
      </w:pPr>
      <w:hyperlink r:id="rId75" w:history="1">
        <w:r>
          <w:rPr>
            <w:rStyle w:val="Hyperlink"/>
            <w:rFonts w:ascii="inherit" w:eastAsia="Times New Roman" w:hAnsi="inherit"/>
            <w:color w:val="000000"/>
            <w:sz w:val="24"/>
            <w:szCs w:val="24"/>
            <w:bdr w:val="none" w:sz="0" w:space="0" w:color="auto" w:frame="1"/>
          </w:rPr>
          <w:t>Speaker promotes various products related to finance and banking, including a book on unjust fines and a course on discharging unsecured loans.</w:t>
        </w:r>
      </w:hyperlink>
    </w:p>
    <w:p w14:paraId="037B8C3E" w14:textId="77777777" w:rsidR="000B3D2A" w:rsidRDefault="000B3D2A" w:rsidP="000B3D2A">
      <w:pPr>
        <w:numPr>
          <w:ilvl w:val="0"/>
          <w:numId w:val="16"/>
        </w:numPr>
        <w:shd w:val="clear" w:color="auto" w:fill="FFFFFF"/>
        <w:textAlignment w:val="baseline"/>
        <w:rPr>
          <w:rFonts w:ascii="inherit" w:eastAsia="Times New Roman" w:hAnsi="inherit"/>
          <w:sz w:val="24"/>
          <w:szCs w:val="24"/>
        </w:rPr>
      </w:pPr>
      <w:hyperlink r:id="rId76" w:history="1">
        <w:r>
          <w:rPr>
            <w:rStyle w:val="Hyperlink"/>
            <w:rFonts w:ascii="inherit" w:eastAsia="Times New Roman" w:hAnsi="inherit"/>
            <w:color w:val="000000"/>
            <w:sz w:val="24"/>
            <w:szCs w:val="24"/>
            <w:bdr w:val="none" w:sz="0" w:space="0" w:color="auto" w:frame="1"/>
          </w:rPr>
          <w:t>Speaker mentions the after-pay option available for customers who are struggling financially due to recent cost of living increases.</w:t>
        </w:r>
      </w:hyperlink>
    </w:p>
    <w:p w14:paraId="35BFCC83" w14:textId="77777777" w:rsidR="000B3D2A" w:rsidRDefault="000B3D2A" w:rsidP="000B3D2A">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77" w:history="1">
        <w:r>
          <w:rPr>
            <w:rStyle w:val="Hyperlink"/>
            <w:rFonts w:ascii="inherit" w:eastAsia="Times New Roman" w:hAnsi="inherit"/>
            <w:sz w:val="24"/>
            <w:szCs w:val="24"/>
            <w:bdr w:val="none" w:sz="0" w:space="0" w:color="auto" w:frame="1"/>
          </w:rPr>
          <w:t>Learning about rights, sponsorships, and updates.</w:t>
        </w:r>
      </w:hyperlink>
    </w:p>
    <w:p w14:paraId="1A159AF4" w14:textId="77777777" w:rsidR="000B3D2A" w:rsidRDefault="000B3D2A" w:rsidP="000B3D2A">
      <w:pPr>
        <w:numPr>
          <w:ilvl w:val="0"/>
          <w:numId w:val="17"/>
        </w:numPr>
        <w:shd w:val="clear" w:color="auto" w:fill="FFFFFF"/>
        <w:textAlignment w:val="baseline"/>
        <w:rPr>
          <w:rFonts w:ascii="inherit" w:eastAsia="Times New Roman" w:hAnsi="inherit"/>
          <w:sz w:val="24"/>
          <w:szCs w:val="24"/>
        </w:rPr>
      </w:pPr>
      <w:hyperlink r:id="rId78" w:history="1">
        <w:r>
          <w:rPr>
            <w:rStyle w:val="Hyperlink"/>
            <w:rFonts w:ascii="inherit" w:eastAsia="Times New Roman" w:hAnsi="inherit"/>
            <w:color w:val="000000"/>
            <w:sz w:val="24"/>
            <w:szCs w:val="24"/>
            <w:bdr w:val="none" w:sz="0" w:space="0" w:color="auto" w:frame="1"/>
          </w:rPr>
          <w:t>Speaker encourages listeners to take action on local government issues by downloading flyers, sending letters, and joining groups.</w:t>
        </w:r>
      </w:hyperlink>
    </w:p>
    <w:p w14:paraId="49E6428E" w14:textId="77777777" w:rsidR="000B3D2A" w:rsidRDefault="000B3D2A" w:rsidP="000B3D2A">
      <w:pPr>
        <w:numPr>
          <w:ilvl w:val="0"/>
          <w:numId w:val="17"/>
        </w:numPr>
        <w:shd w:val="clear" w:color="auto" w:fill="FFFFFF"/>
        <w:textAlignment w:val="baseline"/>
        <w:rPr>
          <w:rFonts w:ascii="inherit" w:eastAsia="Times New Roman" w:hAnsi="inherit"/>
          <w:sz w:val="24"/>
          <w:szCs w:val="24"/>
        </w:rPr>
      </w:pPr>
      <w:hyperlink r:id="rId79" w:history="1">
        <w:r>
          <w:rPr>
            <w:rStyle w:val="Hyperlink"/>
            <w:rFonts w:ascii="inherit" w:eastAsia="Times New Roman" w:hAnsi="inherit"/>
            <w:color w:val="000000"/>
            <w:sz w:val="24"/>
            <w:szCs w:val="24"/>
            <w:bdr w:val="none" w:sz="0" w:space="0" w:color="auto" w:frame="1"/>
            <w:shd w:val="clear" w:color="auto" w:fill="F3F3F4"/>
          </w:rPr>
          <w:t>Sponsorships are needed to continue the show, with current sponsors including alkaline health, Verona resorts, and EPAs.</w:t>
        </w:r>
      </w:hyperlink>
    </w:p>
    <w:p w14:paraId="2194191B" w14:textId="77777777" w:rsidR="000B3D2A" w:rsidRDefault="000B3D2A" w:rsidP="000B3D2A">
      <w:pPr>
        <w:numPr>
          <w:ilvl w:val="0"/>
          <w:numId w:val="17"/>
        </w:numPr>
        <w:shd w:val="clear" w:color="auto" w:fill="FFFFFF"/>
        <w:textAlignment w:val="baseline"/>
        <w:rPr>
          <w:rFonts w:ascii="inherit" w:eastAsia="Times New Roman" w:hAnsi="inherit"/>
          <w:sz w:val="24"/>
          <w:szCs w:val="24"/>
        </w:rPr>
      </w:pPr>
      <w:hyperlink r:id="rId80" w:history="1">
        <w:r>
          <w:rPr>
            <w:rStyle w:val="Hyperlink"/>
            <w:rFonts w:ascii="inherit" w:eastAsia="Times New Roman" w:hAnsi="inherit"/>
            <w:color w:val="000000"/>
            <w:sz w:val="24"/>
            <w:szCs w:val="24"/>
            <w:bdr w:val="none" w:sz="0" w:space="0" w:color="auto" w:frame="1"/>
          </w:rPr>
          <w:t>Speaker 1 encourages listeners to join as members to support the show and ensure its continuation.</w:t>
        </w:r>
      </w:hyperlink>
    </w:p>
    <w:p w14:paraId="4993DA47" w14:textId="77777777" w:rsidR="000B3D2A" w:rsidRDefault="000B3D2A" w:rsidP="000B3D2A">
      <w:pPr>
        <w:numPr>
          <w:ilvl w:val="0"/>
          <w:numId w:val="17"/>
        </w:numPr>
        <w:shd w:val="clear" w:color="auto" w:fill="FFFFFF"/>
        <w:textAlignment w:val="baseline"/>
        <w:rPr>
          <w:rFonts w:ascii="inherit" w:eastAsia="Times New Roman" w:hAnsi="inherit"/>
          <w:sz w:val="24"/>
          <w:szCs w:val="24"/>
        </w:rPr>
      </w:pPr>
      <w:hyperlink r:id="rId81" w:history="1">
        <w:r>
          <w:rPr>
            <w:rStyle w:val="Hyperlink"/>
            <w:rFonts w:ascii="inherit" w:eastAsia="Times New Roman" w:hAnsi="inherit"/>
            <w:color w:val="000000"/>
            <w:sz w:val="24"/>
            <w:szCs w:val="24"/>
            <w:bdr w:val="none" w:sz="0" w:space="0" w:color="auto" w:frame="1"/>
          </w:rPr>
          <w:t>Speaker 1 thanks Darryl and Darren for their input and ongoing research.</w:t>
        </w:r>
      </w:hyperlink>
    </w:p>
    <w:p w14:paraId="4829BBD8" w14:textId="77777777" w:rsidR="000B3D2A" w:rsidRDefault="000B3D2A" w:rsidP="000B3D2A">
      <w:pPr>
        <w:rPr>
          <w:rFonts w:eastAsia="Times New Roman"/>
        </w:rPr>
      </w:pPr>
    </w:p>
    <w:p w14:paraId="04183673" w14:textId="77777777" w:rsidR="000B3D2A" w:rsidRDefault="000B3D2A" w:rsidP="000B3D2A">
      <w:pPr>
        <w:rPr>
          <w:rFonts w:eastAsia="Times New Roman"/>
        </w:rPr>
      </w:pPr>
    </w:p>
    <w:p w14:paraId="2FED7940" w14:textId="77777777" w:rsidR="000B3D2A" w:rsidRDefault="000B3D2A" w:rsidP="000B3D2A">
      <w:pPr>
        <w:rPr>
          <w:rFonts w:eastAsia="Times New Roman"/>
        </w:rPr>
      </w:pPr>
    </w:p>
    <w:p w14:paraId="44514AD1" w14:textId="77777777" w:rsidR="000B3D2A" w:rsidRDefault="000B3D2A" w:rsidP="000B3D2A">
      <w:pPr>
        <w:rPr>
          <w:rFonts w:eastAsia="Times New Roman"/>
        </w:rPr>
      </w:pPr>
    </w:p>
    <w:p w14:paraId="29FB565C" w14:textId="77777777" w:rsidR="00000000" w:rsidRDefault="00000000"/>
    <w:sectPr w:rsidR="00B94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w:altName w:val="Arial"/>
    <w:charset w:val="00"/>
    <w:family w:val="auto"/>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63B3D"/>
    <w:multiLevelType w:val="multilevel"/>
    <w:tmpl w:val="B1BAC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00432"/>
    <w:multiLevelType w:val="multilevel"/>
    <w:tmpl w:val="365E3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B215B"/>
    <w:multiLevelType w:val="multilevel"/>
    <w:tmpl w:val="BF7ED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16CB7"/>
    <w:multiLevelType w:val="multilevel"/>
    <w:tmpl w:val="0136F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8483E"/>
    <w:multiLevelType w:val="multilevel"/>
    <w:tmpl w:val="497CA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F5716"/>
    <w:multiLevelType w:val="multilevel"/>
    <w:tmpl w:val="60621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9049E"/>
    <w:multiLevelType w:val="multilevel"/>
    <w:tmpl w:val="7F8E0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52354"/>
    <w:multiLevelType w:val="multilevel"/>
    <w:tmpl w:val="FFE0D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D6F4E"/>
    <w:multiLevelType w:val="multilevel"/>
    <w:tmpl w:val="B4C4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D302A"/>
    <w:multiLevelType w:val="multilevel"/>
    <w:tmpl w:val="E356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E48C3"/>
    <w:multiLevelType w:val="multilevel"/>
    <w:tmpl w:val="3382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413C1"/>
    <w:multiLevelType w:val="multilevel"/>
    <w:tmpl w:val="08B09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23FEC"/>
    <w:multiLevelType w:val="multilevel"/>
    <w:tmpl w:val="1DDC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F31FE"/>
    <w:multiLevelType w:val="multilevel"/>
    <w:tmpl w:val="3004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B2362"/>
    <w:multiLevelType w:val="multilevel"/>
    <w:tmpl w:val="47784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CE23BF"/>
    <w:multiLevelType w:val="multilevel"/>
    <w:tmpl w:val="1720A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A2CB5"/>
    <w:multiLevelType w:val="multilevel"/>
    <w:tmpl w:val="9B48A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6421188">
    <w:abstractNumId w:val="10"/>
    <w:lvlOverride w:ilvl="0"/>
    <w:lvlOverride w:ilvl="1"/>
    <w:lvlOverride w:ilvl="2"/>
    <w:lvlOverride w:ilvl="3"/>
    <w:lvlOverride w:ilvl="4"/>
    <w:lvlOverride w:ilvl="5"/>
    <w:lvlOverride w:ilvl="6"/>
    <w:lvlOverride w:ilvl="7"/>
    <w:lvlOverride w:ilvl="8"/>
  </w:num>
  <w:num w:numId="2" w16cid:durableId="1752894791">
    <w:abstractNumId w:val="3"/>
    <w:lvlOverride w:ilvl="0"/>
    <w:lvlOverride w:ilvl="1"/>
    <w:lvlOverride w:ilvl="2"/>
    <w:lvlOverride w:ilvl="3"/>
    <w:lvlOverride w:ilvl="4"/>
    <w:lvlOverride w:ilvl="5"/>
    <w:lvlOverride w:ilvl="6"/>
    <w:lvlOverride w:ilvl="7"/>
    <w:lvlOverride w:ilvl="8"/>
  </w:num>
  <w:num w:numId="3" w16cid:durableId="1894652803">
    <w:abstractNumId w:val="11"/>
    <w:lvlOverride w:ilvl="0"/>
    <w:lvlOverride w:ilvl="1"/>
    <w:lvlOverride w:ilvl="2"/>
    <w:lvlOverride w:ilvl="3"/>
    <w:lvlOverride w:ilvl="4"/>
    <w:lvlOverride w:ilvl="5"/>
    <w:lvlOverride w:ilvl="6"/>
    <w:lvlOverride w:ilvl="7"/>
    <w:lvlOverride w:ilvl="8"/>
  </w:num>
  <w:num w:numId="4" w16cid:durableId="509830293">
    <w:abstractNumId w:val="4"/>
    <w:lvlOverride w:ilvl="0"/>
    <w:lvlOverride w:ilvl="1"/>
    <w:lvlOverride w:ilvl="2"/>
    <w:lvlOverride w:ilvl="3"/>
    <w:lvlOverride w:ilvl="4"/>
    <w:lvlOverride w:ilvl="5"/>
    <w:lvlOverride w:ilvl="6"/>
    <w:lvlOverride w:ilvl="7"/>
    <w:lvlOverride w:ilvl="8"/>
  </w:num>
  <w:num w:numId="5" w16cid:durableId="564604557">
    <w:abstractNumId w:val="15"/>
    <w:lvlOverride w:ilvl="0"/>
    <w:lvlOverride w:ilvl="1"/>
    <w:lvlOverride w:ilvl="2"/>
    <w:lvlOverride w:ilvl="3"/>
    <w:lvlOverride w:ilvl="4"/>
    <w:lvlOverride w:ilvl="5"/>
    <w:lvlOverride w:ilvl="6"/>
    <w:lvlOverride w:ilvl="7"/>
    <w:lvlOverride w:ilvl="8"/>
  </w:num>
  <w:num w:numId="6" w16cid:durableId="1183515407">
    <w:abstractNumId w:val="13"/>
    <w:lvlOverride w:ilvl="0"/>
    <w:lvlOverride w:ilvl="1"/>
    <w:lvlOverride w:ilvl="2"/>
    <w:lvlOverride w:ilvl="3"/>
    <w:lvlOverride w:ilvl="4"/>
    <w:lvlOverride w:ilvl="5"/>
    <w:lvlOverride w:ilvl="6"/>
    <w:lvlOverride w:ilvl="7"/>
    <w:lvlOverride w:ilvl="8"/>
  </w:num>
  <w:num w:numId="7" w16cid:durableId="1298295360">
    <w:abstractNumId w:val="1"/>
    <w:lvlOverride w:ilvl="0"/>
    <w:lvlOverride w:ilvl="1"/>
    <w:lvlOverride w:ilvl="2"/>
    <w:lvlOverride w:ilvl="3"/>
    <w:lvlOverride w:ilvl="4"/>
    <w:lvlOverride w:ilvl="5"/>
    <w:lvlOverride w:ilvl="6"/>
    <w:lvlOverride w:ilvl="7"/>
    <w:lvlOverride w:ilvl="8"/>
  </w:num>
  <w:num w:numId="8" w16cid:durableId="1548295076">
    <w:abstractNumId w:val="0"/>
    <w:lvlOverride w:ilvl="0"/>
    <w:lvlOverride w:ilvl="1"/>
    <w:lvlOverride w:ilvl="2"/>
    <w:lvlOverride w:ilvl="3"/>
    <w:lvlOverride w:ilvl="4"/>
    <w:lvlOverride w:ilvl="5"/>
    <w:lvlOverride w:ilvl="6"/>
    <w:lvlOverride w:ilvl="7"/>
    <w:lvlOverride w:ilvl="8"/>
  </w:num>
  <w:num w:numId="9" w16cid:durableId="864367814">
    <w:abstractNumId w:val="2"/>
    <w:lvlOverride w:ilvl="0"/>
    <w:lvlOverride w:ilvl="1"/>
    <w:lvlOverride w:ilvl="2"/>
    <w:lvlOverride w:ilvl="3"/>
    <w:lvlOverride w:ilvl="4"/>
    <w:lvlOverride w:ilvl="5"/>
    <w:lvlOverride w:ilvl="6"/>
    <w:lvlOverride w:ilvl="7"/>
    <w:lvlOverride w:ilvl="8"/>
  </w:num>
  <w:num w:numId="10" w16cid:durableId="2051568559">
    <w:abstractNumId w:val="16"/>
    <w:lvlOverride w:ilvl="0"/>
    <w:lvlOverride w:ilvl="1"/>
    <w:lvlOverride w:ilvl="2"/>
    <w:lvlOverride w:ilvl="3"/>
    <w:lvlOverride w:ilvl="4"/>
    <w:lvlOverride w:ilvl="5"/>
    <w:lvlOverride w:ilvl="6"/>
    <w:lvlOverride w:ilvl="7"/>
    <w:lvlOverride w:ilvl="8"/>
  </w:num>
  <w:num w:numId="11" w16cid:durableId="2142189920">
    <w:abstractNumId w:val="8"/>
    <w:lvlOverride w:ilvl="0"/>
    <w:lvlOverride w:ilvl="1"/>
    <w:lvlOverride w:ilvl="2"/>
    <w:lvlOverride w:ilvl="3"/>
    <w:lvlOverride w:ilvl="4"/>
    <w:lvlOverride w:ilvl="5"/>
    <w:lvlOverride w:ilvl="6"/>
    <w:lvlOverride w:ilvl="7"/>
    <w:lvlOverride w:ilvl="8"/>
  </w:num>
  <w:num w:numId="12" w16cid:durableId="84692437">
    <w:abstractNumId w:val="6"/>
    <w:lvlOverride w:ilvl="0"/>
    <w:lvlOverride w:ilvl="1"/>
    <w:lvlOverride w:ilvl="2"/>
    <w:lvlOverride w:ilvl="3"/>
    <w:lvlOverride w:ilvl="4"/>
    <w:lvlOverride w:ilvl="5"/>
    <w:lvlOverride w:ilvl="6"/>
    <w:lvlOverride w:ilvl="7"/>
    <w:lvlOverride w:ilvl="8"/>
  </w:num>
  <w:num w:numId="13" w16cid:durableId="784159303">
    <w:abstractNumId w:val="5"/>
    <w:lvlOverride w:ilvl="0"/>
    <w:lvlOverride w:ilvl="1"/>
    <w:lvlOverride w:ilvl="2"/>
    <w:lvlOverride w:ilvl="3"/>
    <w:lvlOverride w:ilvl="4"/>
    <w:lvlOverride w:ilvl="5"/>
    <w:lvlOverride w:ilvl="6"/>
    <w:lvlOverride w:ilvl="7"/>
    <w:lvlOverride w:ilvl="8"/>
  </w:num>
  <w:num w:numId="14" w16cid:durableId="943148891">
    <w:abstractNumId w:val="14"/>
    <w:lvlOverride w:ilvl="0"/>
    <w:lvlOverride w:ilvl="1"/>
    <w:lvlOverride w:ilvl="2"/>
    <w:lvlOverride w:ilvl="3"/>
    <w:lvlOverride w:ilvl="4"/>
    <w:lvlOverride w:ilvl="5"/>
    <w:lvlOverride w:ilvl="6"/>
    <w:lvlOverride w:ilvl="7"/>
    <w:lvlOverride w:ilvl="8"/>
  </w:num>
  <w:num w:numId="15" w16cid:durableId="2068602664">
    <w:abstractNumId w:val="12"/>
    <w:lvlOverride w:ilvl="0"/>
    <w:lvlOverride w:ilvl="1"/>
    <w:lvlOverride w:ilvl="2"/>
    <w:lvlOverride w:ilvl="3"/>
    <w:lvlOverride w:ilvl="4"/>
    <w:lvlOverride w:ilvl="5"/>
    <w:lvlOverride w:ilvl="6"/>
    <w:lvlOverride w:ilvl="7"/>
    <w:lvlOverride w:ilvl="8"/>
  </w:num>
  <w:num w:numId="16" w16cid:durableId="1855220608">
    <w:abstractNumId w:val="9"/>
    <w:lvlOverride w:ilvl="0"/>
    <w:lvlOverride w:ilvl="1"/>
    <w:lvlOverride w:ilvl="2"/>
    <w:lvlOverride w:ilvl="3"/>
    <w:lvlOverride w:ilvl="4"/>
    <w:lvlOverride w:ilvl="5"/>
    <w:lvlOverride w:ilvl="6"/>
    <w:lvlOverride w:ilvl="7"/>
    <w:lvlOverride w:ilvl="8"/>
  </w:num>
  <w:num w:numId="17" w16cid:durableId="178549176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2A"/>
    <w:rsid w:val="000B3D2A"/>
    <w:rsid w:val="008731B5"/>
    <w:rsid w:val="00BD4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1BC0"/>
  <w15:chartTrackingRefBased/>
  <w15:docId w15:val="{DADE6A03-0900-46BC-BB50-E42BE089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2A"/>
    <w:pPr>
      <w:spacing w:after="0" w:line="240" w:lineRule="auto"/>
    </w:pPr>
    <w:rPr>
      <w:rFonts w:ascii="Calibri" w:hAnsi="Calibri" w:cs="Calibri"/>
      <w:lang w:eastAsia="en-AU"/>
    </w:rPr>
  </w:style>
  <w:style w:type="paragraph" w:styleId="Heading2">
    <w:name w:val="heading 2"/>
    <w:basedOn w:val="Normal"/>
    <w:link w:val="Heading2Char"/>
    <w:uiPriority w:val="9"/>
    <w:semiHidden/>
    <w:unhideWhenUsed/>
    <w:qFormat/>
    <w:rsid w:val="000B3D2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0B3D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3D2A"/>
    <w:rPr>
      <w:rFonts w:ascii="Calibri" w:hAnsi="Calibri" w:cs="Calibri"/>
      <w:b/>
      <w:bCs/>
      <w:sz w:val="36"/>
      <w:szCs w:val="36"/>
      <w:lang w:eastAsia="en-AU"/>
    </w:rPr>
  </w:style>
  <w:style w:type="character" w:customStyle="1" w:styleId="Heading3Char">
    <w:name w:val="Heading 3 Char"/>
    <w:basedOn w:val="DefaultParagraphFont"/>
    <w:link w:val="Heading3"/>
    <w:uiPriority w:val="9"/>
    <w:semiHidden/>
    <w:rsid w:val="000B3D2A"/>
    <w:rPr>
      <w:rFonts w:ascii="Calibri" w:hAnsi="Calibri" w:cs="Calibri"/>
      <w:b/>
      <w:bCs/>
      <w:sz w:val="27"/>
      <w:szCs w:val="27"/>
      <w:lang w:eastAsia="en-AU"/>
    </w:rPr>
  </w:style>
  <w:style w:type="character" w:styleId="Hyperlink">
    <w:name w:val="Hyperlink"/>
    <w:basedOn w:val="DefaultParagraphFont"/>
    <w:uiPriority w:val="99"/>
    <w:semiHidden/>
    <w:unhideWhenUsed/>
    <w:rsid w:val="000B3D2A"/>
    <w:rPr>
      <w:color w:val="0000FF"/>
      <w:u w:val="single"/>
    </w:rPr>
  </w:style>
  <w:style w:type="paragraph" w:customStyle="1" w:styleId="go2042772582">
    <w:name w:val="go2042772582"/>
    <w:basedOn w:val="Normal"/>
    <w:rsid w:val="000B3D2A"/>
    <w:pPr>
      <w:spacing w:before="100" w:beforeAutospacing="1" w:after="100" w:afterAutospacing="1"/>
    </w:pPr>
  </w:style>
  <w:style w:type="paragraph" w:customStyle="1" w:styleId="go3311915859">
    <w:name w:val="go3311915859"/>
    <w:basedOn w:val="Normal"/>
    <w:rsid w:val="000B3D2A"/>
    <w:pPr>
      <w:spacing w:before="100" w:beforeAutospacing="1" w:after="100" w:afterAutospacing="1"/>
    </w:pPr>
  </w:style>
  <w:style w:type="paragraph" w:customStyle="1" w:styleId="go2550761206">
    <w:name w:val="go2550761206"/>
    <w:basedOn w:val="Normal"/>
    <w:rsid w:val="000B3D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ter.ai/u/WPMm8YEvDKUfhjrAABtuhfG7GtY?utm_source=transcript_ready&amp;tab=chat&amp;view=transcript&amp;t=438s" TargetMode="External"/><Relationship Id="rId18" Type="http://schemas.openxmlformats.org/officeDocument/2006/relationships/hyperlink" Target="https://otter.ai/u/WPMm8YEvDKUfhjrAABtuhfG7GtY?utm_source=transcript_ready&amp;tab=chat&amp;view=transcript&amp;t=802s" TargetMode="External"/><Relationship Id="rId26" Type="http://schemas.openxmlformats.org/officeDocument/2006/relationships/hyperlink" Target="https://otter.ai/u/WPMm8YEvDKUfhjrAABtuhfG7GtY?utm_source=transcript_ready&amp;tab=chat&amp;view=transcript&amp;t=1379s" TargetMode="External"/><Relationship Id="rId39" Type="http://schemas.openxmlformats.org/officeDocument/2006/relationships/hyperlink" Target="https://otter.ai/u/WPMm8YEvDKUfhjrAABtuhfG7GtY?utm_source=transcript_ready&amp;tab=chat&amp;view=transcript&amp;t=2286s" TargetMode="External"/><Relationship Id="rId21" Type="http://schemas.openxmlformats.org/officeDocument/2006/relationships/hyperlink" Target="https://otter.ai/u/WPMm8YEvDKUfhjrAABtuhfG7GtY?utm_source=transcript_ready&amp;tab=chat&amp;view=transcript&amp;t=995s" TargetMode="External"/><Relationship Id="rId34" Type="http://schemas.openxmlformats.org/officeDocument/2006/relationships/hyperlink" Target="https://otter.ai/u/WPMm8YEvDKUfhjrAABtuhfG7GtY?utm_source=transcript_ready&amp;tab=chat&amp;view=transcript&amp;t=2013s" TargetMode="External"/><Relationship Id="rId42" Type="http://schemas.openxmlformats.org/officeDocument/2006/relationships/hyperlink" Target="https://otter.ai/u/WPMm8YEvDKUfhjrAABtuhfG7GtY?utm_source=transcript_ready&amp;tab=chat&amp;view=transcript&amp;t=2633s" TargetMode="External"/><Relationship Id="rId47" Type="http://schemas.openxmlformats.org/officeDocument/2006/relationships/hyperlink" Target="https://otter.ai/u/WPMm8YEvDKUfhjrAABtuhfG7GtY?utm_source=transcript_ready&amp;tab=chat&amp;view=transcript&amp;t=2978s" TargetMode="External"/><Relationship Id="rId50" Type="http://schemas.openxmlformats.org/officeDocument/2006/relationships/hyperlink" Target="https://otter.ai/u/WPMm8YEvDKUfhjrAABtuhfG7GtY?utm_source=transcript_ready&amp;tab=chat&amp;view=transcript&amp;t=3090s" TargetMode="External"/><Relationship Id="rId55" Type="http://schemas.openxmlformats.org/officeDocument/2006/relationships/hyperlink" Target="https://otter.ai/u/WPMm8YEvDKUfhjrAABtuhfG7GtY?utm_source=transcript_ready&amp;tab=chat&amp;view=transcript&amp;t=3525s" TargetMode="External"/><Relationship Id="rId63" Type="http://schemas.openxmlformats.org/officeDocument/2006/relationships/hyperlink" Target="https://otter.ai/u/WPMm8YEvDKUfhjrAABtuhfG7GtY?utm_source=transcript_ready&amp;tab=chat&amp;view=transcript&amp;t=4167s" TargetMode="External"/><Relationship Id="rId68" Type="http://schemas.openxmlformats.org/officeDocument/2006/relationships/hyperlink" Target="https://otter.ai/u/WPMm8YEvDKUfhjrAABtuhfG7GtY?utm_source=transcript_ready&amp;tab=chat&amp;view=transcript&amp;t=4599s" TargetMode="External"/><Relationship Id="rId76" Type="http://schemas.openxmlformats.org/officeDocument/2006/relationships/hyperlink" Target="https://otter.ai/u/WPMm8YEvDKUfhjrAABtuhfG7GtY?utm_source=transcript_ready&amp;tab=chat&amp;view=transcript&amp;t=5043s" TargetMode="External"/><Relationship Id="rId7" Type="http://schemas.openxmlformats.org/officeDocument/2006/relationships/hyperlink" Target="https://otter.ai/u/WPMm8YEvDKUfhjrAABtuhfG7GtY?utm_source=transcript_ready&amp;tab=chat&amp;view=transcript&amp;t=2s" TargetMode="External"/><Relationship Id="rId71" Type="http://schemas.openxmlformats.org/officeDocument/2006/relationships/hyperlink" Target="https://otter.ai/u/WPMm8YEvDKUfhjrAABtuhfG7GtY?utm_source=transcript_ready&amp;tab=chat&amp;view=transcript&amp;t=4761s" TargetMode="External"/><Relationship Id="rId2" Type="http://schemas.openxmlformats.org/officeDocument/2006/relationships/styles" Target="styles.xml"/><Relationship Id="rId16" Type="http://schemas.openxmlformats.org/officeDocument/2006/relationships/hyperlink" Target="https://otter.ai/u/WPMm8YEvDKUfhjrAABtuhfG7GtY?utm_source=transcript_ready&amp;tab=chat&amp;view=transcript&amp;t=691s" TargetMode="External"/><Relationship Id="rId29" Type="http://schemas.openxmlformats.org/officeDocument/2006/relationships/hyperlink" Target="https://otter.ai/u/WPMm8YEvDKUfhjrAABtuhfG7GtY?utm_source=transcript_ready&amp;tab=chat&amp;view=transcript&amp;t=1528s" TargetMode="External"/><Relationship Id="rId11" Type="http://schemas.openxmlformats.org/officeDocument/2006/relationships/hyperlink" Target="https://otter.ai/u/WPMm8YEvDKUfhjrAABtuhfG7GtY?utm_source=transcript_ready&amp;tab=chat&amp;view=transcript&amp;t=304s" TargetMode="External"/><Relationship Id="rId24" Type="http://schemas.openxmlformats.org/officeDocument/2006/relationships/hyperlink" Target="https://otter.ai/u/WPMm8YEvDKUfhjrAABtuhfG7GtY?utm_source=transcript_ready&amp;tab=chat&amp;view=transcript&amp;t=1201s" TargetMode="External"/><Relationship Id="rId32" Type="http://schemas.openxmlformats.org/officeDocument/2006/relationships/hyperlink" Target="https://otter.ai/u/WPMm8YEvDKUfhjrAABtuhfG7GtY?utm_source=transcript_ready&amp;tab=chat&amp;view=transcript&amp;t=1886s" TargetMode="External"/><Relationship Id="rId37" Type="http://schemas.openxmlformats.org/officeDocument/2006/relationships/hyperlink" Target="https://otter.ai/u/WPMm8YEvDKUfhjrAABtuhfG7GtY?utm_source=transcript_ready&amp;tab=chat&amp;view=transcript&amp;t=2286s" TargetMode="External"/><Relationship Id="rId40" Type="http://schemas.openxmlformats.org/officeDocument/2006/relationships/hyperlink" Target="https://otter.ai/u/WPMm8YEvDKUfhjrAABtuhfG7GtY?utm_source=transcript_ready&amp;tab=chat&amp;view=transcript&amp;t=2477s" TargetMode="External"/><Relationship Id="rId45" Type="http://schemas.openxmlformats.org/officeDocument/2006/relationships/hyperlink" Target="https://otter.ai/u/WPMm8YEvDKUfhjrAABtuhfG7GtY?utm_source=transcript_ready&amp;tab=chat&amp;view=transcript&amp;t=2815s" TargetMode="External"/><Relationship Id="rId53" Type="http://schemas.openxmlformats.org/officeDocument/2006/relationships/hyperlink" Target="https://otter.ai/u/WPMm8YEvDKUfhjrAABtuhfG7GtY?utm_source=transcript_ready&amp;tab=chat&amp;view=transcript&amp;t=3343s" TargetMode="External"/><Relationship Id="rId58" Type="http://schemas.openxmlformats.org/officeDocument/2006/relationships/hyperlink" Target="https://otter.ai/u/WPMm8YEvDKUfhjrAABtuhfG7GtY?utm_source=transcript_ready&amp;tab=chat&amp;view=transcript&amp;t=3768s" TargetMode="External"/><Relationship Id="rId66" Type="http://schemas.openxmlformats.org/officeDocument/2006/relationships/hyperlink" Target="https://otter.ai/u/WPMm8YEvDKUfhjrAABtuhfG7GtY?utm_source=transcript_ready&amp;tab=chat&amp;view=transcript&amp;t=4430s" TargetMode="External"/><Relationship Id="rId74" Type="http://schemas.openxmlformats.org/officeDocument/2006/relationships/hyperlink" Target="https://otter.ai/u/WPMm8YEvDKUfhjrAABtuhfG7GtY?utm_source=transcript_ready&amp;tab=chat&amp;view=transcript&amp;t=4883s" TargetMode="External"/><Relationship Id="rId79" Type="http://schemas.openxmlformats.org/officeDocument/2006/relationships/hyperlink" Target="https://otter.ai/u/WPMm8YEvDKUfhjrAABtuhfG7GtY?utm_source=transcript_ready&amp;tab=chat&amp;view=transcript&amp;t=5162s" TargetMode="External"/><Relationship Id="rId5" Type="http://schemas.openxmlformats.org/officeDocument/2006/relationships/hyperlink" Target="https://otter.ai/u/WPMm8YEvDKUfhjrAABtuhfG7GtY?utm_source=transcript_ready&amp;tab=chat&amp;view=transcript&amp;t=2s" TargetMode="External"/><Relationship Id="rId61" Type="http://schemas.openxmlformats.org/officeDocument/2006/relationships/hyperlink" Target="https://otter.ai/u/WPMm8YEvDKUfhjrAABtuhfG7GtY?utm_source=transcript_ready&amp;tab=chat&amp;view=transcript&amp;t=4025s" TargetMode="External"/><Relationship Id="rId82" Type="http://schemas.openxmlformats.org/officeDocument/2006/relationships/fontTable" Target="fontTable.xml"/><Relationship Id="rId10" Type="http://schemas.openxmlformats.org/officeDocument/2006/relationships/hyperlink" Target="https://otter.ai/u/WPMm8YEvDKUfhjrAABtuhfG7GtY?utm_source=transcript_ready&amp;tab=chat&amp;view=transcript&amp;t=121s" TargetMode="External"/><Relationship Id="rId19" Type="http://schemas.openxmlformats.org/officeDocument/2006/relationships/hyperlink" Target="https://otter.ai/u/WPMm8YEvDKUfhjrAABtuhfG7GtY?utm_source=transcript_ready&amp;tab=chat&amp;view=transcript&amp;t=802s" TargetMode="External"/><Relationship Id="rId31" Type="http://schemas.openxmlformats.org/officeDocument/2006/relationships/hyperlink" Target="https://otter.ai/u/WPMm8YEvDKUfhjrAABtuhfG7GtY?utm_source=transcript_ready&amp;tab=chat&amp;view=transcript&amp;t=1723s" TargetMode="External"/><Relationship Id="rId44" Type="http://schemas.openxmlformats.org/officeDocument/2006/relationships/hyperlink" Target="https://otter.ai/u/WPMm8YEvDKUfhjrAABtuhfG7GtY?utm_source=transcript_ready&amp;tab=chat&amp;view=transcript&amp;t=2633s" TargetMode="External"/><Relationship Id="rId52" Type="http://schemas.openxmlformats.org/officeDocument/2006/relationships/hyperlink" Target="https://otter.ai/u/WPMm8YEvDKUfhjrAABtuhfG7GtY?utm_source=transcript_ready&amp;tab=chat&amp;view=transcript&amp;t=3231s" TargetMode="External"/><Relationship Id="rId60" Type="http://schemas.openxmlformats.org/officeDocument/2006/relationships/hyperlink" Target="https://otter.ai/u/WPMm8YEvDKUfhjrAABtuhfG7GtY?utm_source=transcript_ready&amp;tab=chat&amp;view=transcript&amp;t=3889s" TargetMode="External"/><Relationship Id="rId65" Type="http://schemas.openxmlformats.org/officeDocument/2006/relationships/hyperlink" Target="https://otter.ai/u/WPMm8YEvDKUfhjrAABtuhfG7GtY?utm_source=transcript_ready&amp;tab=chat&amp;view=transcript&amp;t=4430s" TargetMode="External"/><Relationship Id="rId73" Type="http://schemas.openxmlformats.org/officeDocument/2006/relationships/hyperlink" Target="https://otter.ai/u/WPMm8YEvDKUfhjrAABtuhfG7GtY?utm_source=transcript_ready&amp;tab=chat&amp;view=transcript&amp;t=4883s" TargetMode="External"/><Relationship Id="rId78" Type="http://schemas.openxmlformats.org/officeDocument/2006/relationships/hyperlink" Target="https://otter.ai/u/WPMm8YEvDKUfhjrAABtuhfG7GtY?utm_source=transcript_ready&amp;tab=chat&amp;view=transcript&amp;t=5162s" TargetMode="External"/><Relationship Id="rId81" Type="http://schemas.openxmlformats.org/officeDocument/2006/relationships/hyperlink" Target="https://otter.ai/u/WPMm8YEvDKUfhjrAABtuhfG7GtY?utm_source=transcript_ready&amp;tab=chat&amp;view=transcript&amp;t=5327s" TargetMode="External"/><Relationship Id="rId4" Type="http://schemas.openxmlformats.org/officeDocument/2006/relationships/webSettings" Target="webSettings.xml"/><Relationship Id="rId9" Type="http://schemas.openxmlformats.org/officeDocument/2006/relationships/hyperlink" Target="https://otter.ai/u/WPMm8YEvDKUfhjrAABtuhfG7GtY?utm_source=transcript_ready&amp;tab=chat&amp;view=transcript&amp;t=121s" TargetMode="External"/><Relationship Id="rId14" Type="http://schemas.openxmlformats.org/officeDocument/2006/relationships/hyperlink" Target="https://otter.ai/u/WPMm8YEvDKUfhjrAABtuhfG7GtY?utm_source=transcript_ready&amp;tab=chat&amp;view=transcript&amp;t=438s" TargetMode="External"/><Relationship Id="rId22" Type="http://schemas.openxmlformats.org/officeDocument/2006/relationships/hyperlink" Target="https://otter.ai/u/WPMm8YEvDKUfhjrAABtuhfG7GtY?utm_source=transcript_ready&amp;tab=chat&amp;view=transcript&amp;t=1201s" TargetMode="External"/><Relationship Id="rId27" Type="http://schemas.openxmlformats.org/officeDocument/2006/relationships/hyperlink" Target="https://otter.ai/u/WPMm8YEvDKUfhjrAABtuhfG7GtY?utm_source=transcript_ready&amp;tab=chat&amp;view=transcript&amp;t=1528s" TargetMode="External"/><Relationship Id="rId30" Type="http://schemas.openxmlformats.org/officeDocument/2006/relationships/hyperlink" Target="https://otter.ai/u/WPMm8YEvDKUfhjrAABtuhfG7GtY?utm_source=transcript_ready&amp;tab=chat&amp;view=transcript&amp;t=1723s" TargetMode="External"/><Relationship Id="rId35" Type="http://schemas.openxmlformats.org/officeDocument/2006/relationships/hyperlink" Target="https://otter.ai/u/WPMm8YEvDKUfhjrAABtuhfG7GtY?utm_source=transcript_ready&amp;tab=chat&amp;view=transcript&amp;t=2153s" TargetMode="External"/><Relationship Id="rId43" Type="http://schemas.openxmlformats.org/officeDocument/2006/relationships/hyperlink" Target="https://otter.ai/u/WPMm8YEvDKUfhjrAABtuhfG7GtY?utm_source=transcript_ready&amp;tab=chat&amp;view=transcript&amp;t=2633s" TargetMode="External"/><Relationship Id="rId48" Type="http://schemas.openxmlformats.org/officeDocument/2006/relationships/hyperlink" Target="https://otter.ai/u/WPMm8YEvDKUfhjrAABtuhfG7GtY?utm_source=transcript_ready&amp;tab=chat&amp;view=transcript&amp;t=2978s" TargetMode="External"/><Relationship Id="rId56" Type="http://schemas.openxmlformats.org/officeDocument/2006/relationships/hyperlink" Target="https://otter.ai/u/WPMm8YEvDKUfhjrAABtuhfG7GtY?utm_source=transcript_ready&amp;tab=chat&amp;view=transcript&amp;t=3525s" TargetMode="External"/><Relationship Id="rId64" Type="http://schemas.openxmlformats.org/officeDocument/2006/relationships/hyperlink" Target="https://otter.ai/u/WPMm8YEvDKUfhjrAABtuhfG7GtY?utm_source=transcript_ready&amp;tab=chat&amp;view=transcript&amp;t=4272s" TargetMode="External"/><Relationship Id="rId69" Type="http://schemas.openxmlformats.org/officeDocument/2006/relationships/hyperlink" Target="https://otter.ai/u/WPMm8YEvDKUfhjrAABtuhfG7GtY?utm_source=transcript_ready&amp;tab=chat&amp;view=transcript&amp;t=4599s" TargetMode="External"/><Relationship Id="rId77" Type="http://schemas.openxmlformats.org/officeDocument/2006/relationships/hyperlink" Target="https://otter.ai/u/WPMm8YEvDKUfhjrAABtuhfG7GtY?utm_source=transcript_ready&amp;tab=chat&amp;view=transcript&amp;t=5162s" TargetMode="External"/><Relationship Id="rId8" Type="http://schemas.openxmlformats.org/officeDocument/2006/relationships/hyperlink" Target="https://otter.ai/u/WPMm8YEvDKUfhjrAABtuhfG7GtY?utm_source=transcript_ready&amp;tab=chat&amp;view=transcript&amp;t=121s" TargetMode="External"/><Relationship Id="rId51" Type="http://schemas.openxmlformats.org/officeDocument/2006/relationships/hyperlink" Target="https://otter.ai/u/WPMm8YEvDKUfhjrAABtuhfG7GtY?utm_source=transcript_ready&amp;tab=chat&amp;view=transcript&amp;t=3231s" TargetMode="External"/><Relationship Id="rId72" Type="http://schemas.openxmlformats.org/officeDocument/2006/relationships/hyperlink" Target="https://otter.ai/u/WPMm8YEvDKUfhjrAABtuhfG7GtY?utm_source=transcript_ready&amp;tab=chat&amp;view=transcript&amp;t=4761s" TargetMode="External"/><Relationship Id="rId80" Type="http://schemas.openxmlformats.org/officeDocument/2006/relationships/hyperlink" Target="https://otter.ai/u/WPMm8YEvDKUfhjrAABtuhfG7GtY?utm_source=transcript_ready&amp;tab=chat&amp;view=transcript&amp;t=5327s" TargetMode="External"/><Relationship Id="rId3" Type="http://schemas.openxmlformats.org/officeDocument/2006/relationships/settings" Target="settings.xml"/><Relationship Id="rId12" Type="http://schemas.openxmlformats.org/officeDocument/2006/relationships/hyperlink" Target="https://otter.ai/u/WPMm8YEvDKUfhjrAABtuhfG7GtY?utm_source=transcript_ready&amp;tab=chat&amp;view=transcript&amp;t=304s" TargetMode="External"/><Relationship Id="rId17" Type="http://schemas.openxmlformats.org/officeDocument/2006/relationships/hyperlink" Target="https://otter.ai/u/WPMm8YEvDKUfhjrAABtuhfG7GtY?utm_source=transcript_ready&amp;tab=chat&amp;view=transcript&amp;t=802s" TargetMode="External"/><Relationship Id="rId25" Type="http://schemas.openxmlformats.org/officeDocument/2006/relationships/hyperlink" Target="https://otter.ai/u/WPMm8YEvDKUfhjrAABtuhfG7GtY?utm_source=transcript_ready&amp;tab=chat&amp;view=transcript&amp;t=1379s" TargetMode="External"/><Relationship Id="rId33" Type="http://schemas.openxmlformats.org/officeDocument/2006/relationships/hyperlink" Target="https://otter.ai/u/WPMm8YEvDKUfhjrAABtuhfG7GtY?utm_source=transcript_ready&amp;tab=chat&amp;view=transcript&amp;t=2013s" TargetMode="External"/><Relationship Id="rId38" Type="http://schemas.openxmlformats.org/officeDocument/2006/relationships/hyperlink" Target="https://otter.ai/u/WPMm8YEvDKUfhjrAABtuhfG7GtY?utm_source=transcript_ready&amp;tab=chat&amp;view=transcript&amp;t=2286s" TargetMode="External"/><Relationship Id="rId46" Type="http://schemas.openxmlformats.org/officeDocument/2006/relationships/hyperlink" Target="https://otter.ai/u/WPMm8YEvDKUfhjrAABtuhfG7GtY?utm_source=transcript_ready&amp;tab=chat&amp;view=transcript&amp;t=2815s" TargetMode="External"/><Relationship Id="rId59" Type="http://schemas.openxmlformats.org/officeDocument/2006/relationships/hyperlink" Target="https://otter.ai/u/WPMm8YEvDKUfhjrAABtuhfG7GtY?utm_source=transcript_ready&amp;tab=chat&amp;view=transcript&amp;t=3889s" TargetMode="External"/><Relationship Id="rId67" Type="http://schemas.openxmlformats.org/officeDocument/2006/relationships/hyperlink" Target="https://otter.ai/u/WPMm8YEvDKUfhjrAABtuhfG7GtY?utm_source=transcript_ready&amp;tab=chat&amp;view=transcript&amp;t=4430s" TargetMode="External"/><Relationship Id="rId20" Type="http://schemas.openxmlformats.org/officeDocument/2006/relationships/hyperlink" Target="https://otter.ai/u/WPMm8YEvDKUfhjrAABtuhfG7GtY?utm_source=transcript_ready&amp;tab=chat&amp;view=transcript&amp;t=995s" TargetMode="External"/><Relationship Id="rId41" Type="http://schemas.openxmlformats.org/officeDocument/2006/relationships/hyperlink" Target="https://otter.ai/u/WPMm8YEvDKUfhjrAABtuhfG7GtY?utm_source=transcript_ready&amp;tab=chat&amp;view=transcript&amp;t=2477s" TargetMode="External"/><Relationship Id="rId54" Type="http://schemas.openxmlformats.org/officeDocument/2006/relationships/hyperlink" Target="https://otter.ai/u/WPMm8YEvDKUfhjrAABtuhfG7GtY?utm_source=transcript_ready&amp;tab=chat&amp;view=transcript&amp;t=3343s" TargetMode="External"/><Relationship Id="rId62" Type="http://schemas.openxmlformats.org/officeDocument/2006/relationships/hyperlink" Target="https://otter.ai/u/WPMm8YEvDKUfhjrAABtuhfG7GtY?utm_source=transcript_ready&amp;tab=chat&amp;view=transcript&amp;t=4167s" TargetMode="External"/><Relationship Id="rId70" Type="http://schemas.openxmlformats.org/officeDocument/2006/relationships/hyperlink" Target="https://otter.ai/u/WPMm8YEvDKUfhjrAABtuhfG7GtY?utm_source=transcript_ready&amp;tab=chat&amp;view=transcript&amp;t=4761s" TargetMode="External"/><Relationship Id="rId75" Type="http://schemas.openxmlformats.org/officeDocument/2006/relationships/hyperlink" Target="https://otter.ai/u/WPMm8YEvDKUfhjrAABtuhfG7GtY?utm_source=transcript_ready&amp;tab=chat&amp;view=transcript&amp;t=5043s"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tter.ai/u/WPMm8YEvDKUfhjrAABtuhfG7GtY?utm_source=transcript_ready&amp;tab=chat&amp;view=transcript&amp;t=2s" TargetMode="External"/><Relationship Id="rId15" Type="http://schemas.openxmlformats.org/officeDocument/2006/relationships/hyperlink" Target="https://otter.ai/u/WPMm8YEvDKUfhjrAABtuhfG7GtY?utm_source=transcript_ready&amp;tab=chat&amp;view=transcript&amp;t=586s" TargetMode="External"/><Relationship Id="rId23" Type="http://schemas.openxmlformats.org/officeDocument/2006/relationships/hyperlink" Target="https://otter.ai/u/WPMm8YEvDKUfhjrAABtuhfG7GtY?utm_source=transcript_ready&amp;tab=chat&amp;view=transcript&amp;t=1201s" TargetMode="External"/><Relationship Id="rId28" Type="http://schemas.openxmlformats.org/officeDocument/2006/relationships/hyperlink" Target="https://otter.ai/u/WPMm8YEvDKUfhjrAABtuhfG7GtY?utm_source=transcript_ready&amp;tab=chat&amp;view=transcript&amp;t=1528s" TargetMode="External"/><Relationship Id="rId36" Type="http://schemas.openxmlformats.org/officeDocument/2006/relationships/hyperlink" Target="https://otter.ai/u/WPMm8YEvDKUfhjrAABtuhfG7GtY?utm_source=transcript_ready&amp;tab=chat&amp;view=transcript&amp;t=2153s" TargetMode="External"/><Relationship Id="rId49" Type="http://schemas.openxmlformats.org/officeDocument/2006/relationships/hyperlink" Target="https://otter.ai/u/WPMm8YEvDKUfhjrAABtuhfG7GtY?utm_source=transcript_ready&amp;tab=chat&amp;view=transcript&amp;t=3090s" TargetMode="External"/><Relationship Id="rId57" Type="http://schemas.openxmlformats.org/officeDocument/2006/relationships/hyperlink" Target="https://otter.ai/u/WPMm8YEvDKUfhjrAABtuhfG7GtY?utm_source=transcript_ready&amp;tab=chat&amp;view=transcript&amp;t=364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2669</Words>
  <Characters>15214</Characters>
  <Application>Microsoft Office Word</Application>
  <DocSecurity>0</DocSecurity>
  <Lines>126</Lines>
  <Paragraphs>35</Paragraphs>
  <ScaleCrop>false</ScaleCrop>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Palmer | Great Australian Party</dc:creator>
  <cp:keywords/>
  <dc:description/>
  <cp:lastModifiedBy>Mike Palmer | Great Australian Party</cp:lastModifiedBy>
  <cp:revision>1</cp:revision>
  <dcterms:created xsi:type="dcterms:W3CDTF">2024-05-12T23:51:00Z</dcterms:created>
  <dcterms:modified xsi:type="dcterms:W3CDTF">2024-05-12T23:52:00Z</dcterms:modified>
</cp:coreProperties>
</file>